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314" w14:textId="77777777" w:rsidR="00641DF2" w:rsidRDefault="00641DF2" w:rsidP="00641DF2">
      <w:pPr>
        <w:spacing w:after="200"/>
        <w:rPr>
          <w:rFonts w:eastAsia="Times New Roman" w:cs="Arial"/>
          <w:b/>
          <w:bCs/>
          <w:sz w:val="28"/>
          <w:szCs w:val="28"/>
          <w:lang w:val="de-DE" w:eastAsia="de-DE"/>
        </w:rPr>
      </w:pPr>
      <w:proofErr w:type="gramStart"/>
      <w:r w:rsidRPr="00C34E5E">
        <w:rPr>
          <w:rFonts w:eastAsia="Times New Roman" w:cs="Arial"/>
          <w:b/>
          <w:bCs/>
          <w:sz w:val="28"/>
          <w:szCs w:val="28"/>
          <w:lang w:val="de-DE" w:eastAsia="de-DE"/>
        </w:rPr>
        <w:t>DRF Akademie</w:t>
      </w:r>
      <w:proofErr w:type="gramEnd"/>
      <w:r w:rsidRPr="00C34E5E">
        <w:rPr>
          <w:rFonts w:eastAsia="Times New Roman" w:cs="Arial"/>
          <w:b/>
          <w:bCs/>
          <w:sz w:val="28"/>
          <w:szCs w:val="28"/>
          <w:lang w:val="de-DE" w:eastAsia="de-DE"/>
        </w:rPr>
        <w:t xml:space="preserve"> erweitert </w:t>
      </w:r>
      <w:r>
        <w:rPr>
          <w:rFonts w:eastAsia="Times New Roman" w:cs="Arial"/>
          <w:b/>
          <w:bCs/>
          <w:sz w:val="28"/>
          <w:szCs w:val="28"/>
          <w:lang w:val="de-DE" w:eastAsia="de-DE"/>
        </w:rPr>
        <w:t>Trainings</w:t>
      </w:r>
      <w:r w:rsidRPr="00C34E5E">
        <w:rPr>
          <w:rFonts w:eastAsia="Times New Roman" w:cs="Arial"/>
          <w:b/>
          <w:bCs/>
          <w:sz w:val="28"/>
          <w:szCs w:val="28"/>
          <w:lang w:val="de-DE" w:eastAsia="de-DE"/>
        </w:rPr>
        <w:t>kapazitäten mit zusätzlichem H145 D3-Simulator von Reiser Simulation and Training</w:t>
      </w:r>
    </w:p>
    <w:p w14:paraId="7CDA37D1" w14:textId="7FB56A5D" w:rsidR="00641DF2" w:rsidRDefault="00641DF2" w:rsidP="00641DF2">
      <w:pPr>
        <w:spacing w:after="200"/>
        <w:rPr>
          <w:rFonts w:eastAsia="Times New Roman" w:cs="Arial"/>
          <w:b/>
          <w:bCs/>
          <w:sz w:val="28"/>
          <w:szCs w:val="28"/>
          <w:lang w:val="de-DE" w:eastAsia="de-DE"/>
        </w:rPr>
      </w:pPr>
      <w:r>
        <w:rPr>
          <w:rFonts w:eastAsia="Times New Roman" w:cs="Arial"/>
          <w:b/>
          <w:bCs/>
          <w:noProof/>
          <w:kern w:val="36"/>
          <w:sz w:val="28"/>
          <w:szCs w:val="28"/>
          <w:lang w:eastAsia="de-DE"/>
        </w:rPr>
        <w:drawing>
          <wp:anchor distT="0" distB="0" distL="114300" distR="114300" simplePos="0" relativeHeight="251660288" behindDoc="1" locked="0" layoutInCell="1" allowOverlap="1" wp14:anchorId="6DBE8039" wp14:editId="4049F016">
            <wp:simplePos x="0" y="0"/>
            <wp:positionH relativeFrom="column">
              <wp:posOffset>0</wp:posOffset>
            </wp:positionH>
            <wp:positionV relativeFrom="paragraph">
              <wp:posOffset>374015</wp:posOffset>
            </wp:positionV>
            <wp:extent cx="5946775" cy="4459605"/>
            <wp:effectExtent l="0" t="0" r="0" b="0"/>
            <wp:wrapTight wrapText="bothSides">
              <wp:wrapPolygon edited="0">
                <wp:start x="0" y="0"/>
                <wp:lineTo x="0" y="21499"/>
                <wp:lineTo x="21519" y="21499"/>
                <wp:lineTo x="21519" y="0"/>
                <wp:lineTo x="0" y="0"/>
              </wp:wrapPolygon>
            </wp:wrapTight>
            <wp:docPr id="1853076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26672" name="Grafik 4083266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6775" cy="4459605"/>
                    </a:xfrm>
                    <a:prstGeom prst="rect">
                      <a:avLst/>
                    </a:prstGeom>
                  </pic:spPr>
                </pic:pic>
              </a:graphicData>
            </a:graphic>
            <wp14:sizeRelH relativeFrom="margin">
              <wp14:pctWidth>0</wp14:pctWidth>
            </wp14:sizeRelH>
            <wp14:sizeRelV relativeFrom="margin">
              <wp14:pctHeight>0</wp14:pctHeight>
            </wp14:sizeRelV>
          </wp:anchor>
        </w:drawing>
      </w:r>
    </w:p>
    <w:p w14:paraId="134BF50F" w14:textId="77777777" w:rsidR="00641DF2" w:rsidRDefault="00641DF2" w:rsidP="00641DF2">
      <w:pPr>
        <w:spacing w:after="200"/>
        <w:rPr>
          <w:rFonts w:eastAsia="Times New Roman" w:cs="Arial"/>
          <w:b/>
          <w:bCs/>
          <w:sz w:val="28"/>
          <w:szCs w:val="28"/>
          <w:lang w:val="de-DE" w:eastAsia="de-DE"/>
        </w:rPr>
      </w:pPr>
    </w:p>
    <w:p w14:paraId="046C5433" w14:textId="77777777" w:rsidR="00641DF2" w:rsidRPr="002379EA" w:rsidRDefault="00641DF2" w:rsidP="00641DF2">
      <w:pPr>
        <w:spacing w:after="200"/>
        <w:rPr>
          <w:rFonts w:eastAsia="Times New Roman" w:cs="Arial"/>
          <w:b/>
          <w:bCs/>
          <w:sz w:val="28"/>
          <w:szCs w:val="28"/>
          <w:lang w:val="de-DE" w:eastAsia="de-DE"/>
        </w:rPr>
      </w:pPr>
      <w:r w:rsidRPr="00230988">
        <w:rPr>
          <w:rFonts w:eastAsia="Times New Roman" w:cs="Arial"/>
          <w:sz w:val="28"/>
          <w:szCs w:val="28"/>
          <w:lang w:val="de-DE" w:eastAsia="de-DE"/>
        </w:rPr>
        <w:t> </w:t>
      </w:r>
      <w:r w:rsidRPr="002379EA">
        <w:rPr>
          <w:rFonts w:eastAsia="Times New Roman" w:cs="Arial"/>
          <w:b/>
          <w:bCs/>
          <w:sz w:val="24"/>
          <w:szCs w:val="24"/>
          <w:lang w:val="de-DE" w:eastAsia="de-DE"/>
        </w:rPr>
        <w:t>VERTICON Atlanta, Georgia – 11.</w:t>
      </w:r>
      <w:r>
        <w:rPr>
          <w:rFonts w:eastAsia="Times New Roman" w:cs="Arial"/>
          <w:b/>
          <w:bCs/>
          <w:sz w:val="24"/>
          <w:szCs w:val="24"/>
          <w:lang w:val="de-DE" w:eastAsia="de-DE"/>
        </w:rPr>
        <w:t xml:space="preserve"> März 2026</w:t>
      </w:r>
    </w:p>
    <w:p w14:paraId="4AE6E944" w14:textId="5E8C3A02" w:rsidR="00641DF2" w:rsidRDefault="00641DF2" w:rsidP="00641DF2">
      <w:pPr>
        <w:spacing w:after="200"/>
        <w:rPr>
          <w:rFonts w:eastAsia="Times New Roman" w:cs="Arial"/>
          <w:sz w:val="24"/>
          <w:szCs w:val="24"/>
          <w:lang w:val="de-DE" w:eastAsia="de-DE"/>
        </w:rPr>
      </w:pPr>
      <w:r w:rsidRPr="00E01603">
        <w:rPr>
          <w:rFonts w:eastAsia="Times New Roman" w:cs="Arial"/>
          <w:sz w:val="24"/>
          <w:szCs w:val="24"/>
          <w:lang w:val="de-DE" w:eastAsia="de-DE"/>
        </w:rPr>
        <w:t xml:space="preserve">Die </w:t>
      </w:r>
      <w:proofErr w:type="gramStart"/>
      <w:r w:rsidRPr="00E01603">
        <w:rPr>
          <w:rFonts w:eastAsia="Times New Roman" w:cs="Arial"/>
          <w:sz w:val="24"/>
          <w:szCs w:val="24"/>
          <w:lang w:val="de-DE" w:eastAsia="de-DE"/>
        </w:rPr>
        <w:t>DRF Akademie</w:t>
      </w:r>
      <w:proofErr w:type="gramEnd"/>
      <w:r w:rsidRPr="00E01603">
        <w:rPr>
          <w:rFonts w:eastAsia="Times New Roman" w:cs="Arial"/>
          <w:sz w:val="24"/>
          <w:szCs w:val="24"/>
          <w:lang w:val="de-DE" w:eastAsia="de-DE"/>
        </w:rPr>
        <w:t xml:space="preserve">, ein Teil der </w:t>
      </w:r>
      <w:proofErr w:type="gramStart"/>
      <w:r w:rsidRPr="00E01603">
        <w:rPr>
          <w:rFonts w:eastAsia="Times New Roman" w:cs="Arial"/>
          <w:sz w:val="24"/>
          <w:szCs w:val="24"/>
          <w:lang w:val="de-DE" w:eastAsia="de-DE"/>
        </w:rPr>
        <w:t>DRF Luftrettung</w:t>
      </w:r>
      <w:proofErr w:type="gramEnd"/>
      <w:r w:rsidRPr="00E01603">
        <w:rPr>
          <w:rFonts w:eastAsia="Times New Roman" w:cs="Arial"/>
          <w:sz w:val="24"/>
          <w:szCs w:val="24"/>
          <w:lang w:val="de-DE" w:eastAsia="de-DE"/>
        </w:rPr>
        <w:t>, stärkt ihre langjährige Zusammenarbeit mit Reiser Simulation and Training (RST)</w:t>
      </w:r>
      <w:r w:rsidR="00D107A9">
        <w:rPr>
          <w:rFonts w:eastAsia="Times New Roman" w:cs="Arial"/>
          <w:sz w:val="24"/>
          <w:szCs w:val="24"/>
          <w:lang w:val="de-DE" w:eastAsia="de-DE"/>
        </w:rPr>
        <w:t>:</w:t>
      </w:r>
      <w:r w:rsidR="005B415E">
        <w:rPr>
          <w:rFonts w:eastAsia="Times New Roman" w:cs="Arial"/>
          <w:sz w:val="24"/>
          <w:szCs w:val="24"/>
          <w:lang w:val="de-DE" w:eastAsia="de-DE"/>
        </w:rPr>
        <w:t xml:space="preserve"> Sie schafft einen </w:t>
      </w:r>
      <w:r w:rsidRPr="00E01603">
        <w:rPr>
          <w:rFonts w:eastAsia="Times New Roman" w:cs="Arial"/>
          <w:sz w:val="24"/>
          <w:szCs w:val="24"/>
          <w:lang w:val="de-DE" w:eastAsia="de-DE"/>
        </w:rPr>
        <w:t>weiteren Airbus H145 D3 H10 Flight Training Device (FTD) Level 3</w:t>
      </w:r>
      <w:r w:rsidR="005B415E">
        <w:rPr>
          <w:rFonts w:eastAsia="Times New Roman" w:cs="Arial"/>
          <w:sz w:val="24"/>
          <w:szCs w:val="24"/>
          <w:lang w:val="de-DE" w:eastAsia="de-DE"/>
        </w:rPr>
        <w:t xml:space="preserve"> an, der kürzlich </w:t>
      </w:r>
      <w:r w:rsidR="00453DD9">
        <w:rPr>
          <w:rFonts w:eastAsia="Times New Roman" w:cs="Arial"/>
          <w:sz w:val="24"/>
          <w:szCs w:val="24"/>
          <w:lang w:val="de-DE" w:eastAsia="de-DE"/>
        </w:rPr>
        <w:t>seitens des</w:t>
      </w:r>
      <w:r w:rsidRPr="00E01603">
        <w:rPr>
          <w:rFonts w:eastAsia="Times New Roman" w:cs="Arial"/>
          <w:sz w:val="24"/>
          <w:szCs w:val="24"/>
          <w:lang w:val="de-DE" w:eastAsia="de-DE"/>
        </w:rPr>
        <w:t xml:space="preserve"> Luftfahrt-Bundesamt</w:t>
      </w:r>
      <w:r w:rsidR="00453DD9">
        <w:rPr>
          <w:rFonts w:eastAsia="Times New Roman" w:cs="Arial"/>
          <w:sz w:val="24"/>
          <w:szCs w:val="24"/>
          <w:lang w:val="de-DE" w:eastAsia="de-DE"/>
        </w:rPr>
        <w:t>s</w:t>
      </w:r>
      <w:r w:rsidRPr="00E01603">
        <w:rPr>
          <w:rFonts w:eastAsia="Times New Roman" w:cs="Arial"/>
          <w:sz w:val="24"/>
          <w:szCs w:val="24"/>
          <w:lang w:val="de-DE" w:eastAsia="de-DE"/>
        </w:rPr>
        <w:t xml:space="preserve"> (LBA) </w:t>
      </w:r>
      <w:r w:rsidR="00453DD9">
        <w:rPr>
          <w:rFonts w:eastAsia="Times New Roman" w:cs="Arial"/>
          <w:sz w:val="24"/>
          <w:szCs w:val="24"/>
          <w:lang w:val="de-DE" w:eastAsia="de-DE"/>
        </w:rPr>
        <w:t>qualifiziert w</w:t>
      </w:r>
      <w:r w:rsidR="00D107A9">
        <w:rPr>
          <w:rFonts w:eastAsia="Times New Roman" w:cs="Arial"/>
          <w:sz w:val="24"/>
          <w:szCs w:val="24"/>
          <w:lang w:val="de-DE" w:eastAsia="de-DE"/>
        </w:rPr>
        <w:t>urde</w:t>
      </w:r>
      <w:r w:rsidR="00453DD9">
        <w:rPr>
          <w:rFonts w:eastAsia="Times New Roman" w:cs="Arial"/>
          <w:sz w:val="24"/>
          <w:szCs w:val="24"/>
          <w:lang w:val="de-DE" w:eastAsia="de-DE"/>
        </w:rPr>
        <w:t>.</w:t>
      </w:r>
      <w:r w:rsidR="00913F20">
        <w:rPr>
          <w:rFonts w:eastAsia="Times New Roman" w:cs="Arial"/>
          <w:sz w:val="24"/>
          <w:szCs w:val="24"/>
          <w:lang w:val="de-DE" w:eastAsia="de-DE"/>
        </w:rPr>
        <w:t xml:space="preserve"> </w:t>
      </w:r>
      <w:r w:rsidR="00430CFB">
        <w:rPr>
          <w:rFonts w:eastAsia="Times New Roman" w:cs="Arial"/>
          <w:sz w:val="24"/>
          <w:szCs w:val="24"/>
          <w:lang w:val="de-DE" w:eastAsia="de-DE"/>
        </w:rPr>
        <w:t xml:space="preserve">Der Kauf </w:t>
      </w:r>
      <w:r w:rsidRPr="00E01603">
        <w:rPr>
          <w:rFonts w:eastAsia="Times New Roman" w:cs="Arial"/>
          <w:sz w:val="24"/>
          <w:szCs w:val="24"/>
          <w:lang w:val="de-DE" w:eastAsia="de-DE"/>
        </w:rPr>
        <w:t xml:space="preserve">markiert einen weiteren wichtigen Schritt zum Ausbau der </w:t>
      </w:r>
      <w:r w:rsidR="00F97E8D">
        <w:rPr>
          <w:rFonts w:eastAsia="Times New Roman" w:cs="Arial"/>
          <w:sz w:val="24"/>
          <w:szCs w:val="24"/>
          <w:lang w:val="de-DE" w:eastAsia="de-DE"/>
        </w:rPr>
        <w:t>Trainings</w:t>
      </w:r>
      <w:r w:rsidRPr="00E01603">
        <w:rPr>
          <w:rFonts w:eastAsia="Times New Roman" w:cs="Arial"/>
          <w:sz w:val="24"/>
          <w:szCs w:val="24"/>
          <w:lang w:val="de-DE" w:eastAsia="de-DE"/>
        </w:rPr>
        <w:t xml:space="preserve">kapazitäten der </w:t>
      </w:r>
      <w:proofErr w:type="gramStart"/>
      <w:r w:rsidRPr="00E01603">
        <w:rPr>
          <w:rFonts w:eastAsia="Times New Roman" w:cs="Arial"/>
          <w:sz w:val="24"/>
          <w:szCs w:val="24"/>
          <w:lang w:val="de-DE" w:eastAsia="de-DE"/>
        </w:rPr>
        <w:t>DRF Akademie</w:t>
      </w:r>
      <w:proofErr w:type="gramEnd"/>
      <w:r w:rsidRPr="00E01603">
        <w:rPr>
          <w:rFonts w:eastAsia="Times New Roman" w:cs="Arial"/>
          <w:sz w:val="24"/>
          <w:szCs w:val="24"/>
          <w:lang w:val="de-DE" w:eastAsia="de-DE"/>
        </w:rPr>
        <w:t xml:space="preserve"> für die H145.</w:t>
      </w:r>
    </w:p>
    <w:p w14:paraId="178FAD26" w14:textId="10517690" w:rsidR="00641DF2" w:rsidRPr="00635DF2" w:rsidRDefault="00641DF2" w:rsidP="00641DF2">
      <w:pPr>
        <w:spacing w:after="200"/>
        <w:rPr>
          <w:rFonts w:eastAsia="Times New Roman" w:cs="Arial"/>
          <w:i/>
          <w:iCs/>
          <w:sz w:val="24"/>
          <w:szCs w:val="24"/>
          <w:lang w:val="de-DE" w:eastAsia="de-DE"/>
        </w:rPr>
      </w:pPr>
      <w:r w:rsidRPr="00AB1D69">
        <w:rPr>
          <w:rFonts w:eastAsia="Times New Roman" w:cs="Arial"/>
          <w:sz w:val="24"/>
          <w:szCs w:val="24"/>
          <w:lang w:val="de-DE" w:eastAsia="de-DE"/>
        </w:rPr>
        <w:lastRenderedPageBreak/>
        <w:t xml:space="preserve">Florian Rabe, Geschäftsführer der </w:t>
      </w:r>
      <w:proofErr w:type="gramStart"/>
      <w:r w:rsidRPr="00AB1D69">
        <w:rPr>
          <w:rFonts w:eastAsia="Times New Roman" w:cs="Arial"/>
          <w:sz w:val="24"/>
          <w:szCs w:val="24"/>
          <w:lang w:val="de-DE" w:eastAsia="de-DE"/>
        </w:rPr>
        <w:t>DRF Akademie</w:t>
      </w:r>
      <w:proofErr w:type="gramEnd"/>
      <w:r w:rsidRPr="00AB1D69">
        <w:rPr>
          <w:rFonts w:eastAsia="Times New Roman" w:cs="Arial"/>
          <w:sz w:val="24"/>
          <w:szCs w:val="24"/>
          <w:lang w:val="de-DE" w:eastAsia="de-DE"/>
        </w:rPr>
        <w:t xml:space="preserve">, </w:t>
      </w:r>
      <w:r>
        <w:rPr>
          <w:rFonts w:eastAsia="Times New Roman" w:cs="Arial"/>
          <w:sz w:val="24"/>
          <w:szCs w:val="24"/>
          <w:lang w:val="de-DE" w:eastAsia="de-DE"/>
        </w:rPr>
        <w:t>erläuterte</w:t>
      </w:r>
      <w:r w:rsidRPr="00AB1D69">
        <w:rPr>
          <w:rFonts w:eastAsia="Times New Roman" w:cs="Arial"/>
          <w:sz w:val="24"/>
          <w:szCs w:val="24"/>
          <w:lang w:val="de-DE" w:eastAsia="de-DE"/>
        </w:rPr>
        <w:t>:</w:t>
      </w:r>
      <w:r>
        <w:rPr>
          <w:rFonts w:eastAsia="Times New Roman" w:cs="Arial"/>
          <w:sz w:val="24"/>
          <w:szCs w:val="24"/>
          <w:lang w:val="de-DE" w:eastAsia="de-DE"/>
        </w:rPr>
        <w:t xml:space="preserve"> </w:t>
      </w:r>
      <w:r w:rsidRPr="00635DF2">
        <w:rPr>
          <w:rFonts w:eastAsia="Times New Roman" w:cs="Arial"/>
          <w:i/>
          <w:iCs/>
          <w:sz w:val="24"/>
          <w:szCs w:val="24"/>
          <w:lang w:val="de-DE" w:eastAsia="de-DE"/>
        </w:rPr>
        <w:t xml:space="preserve">„Mit dieser Investition machen wir einen weiteren entscheidenden Schritt in Richtung einer zukunftssicheren Pilotenausbildung. Als </w:t>
      </w:r>
      <w:r w:rsidR="00635DF2">
        <w:rPr>
          <w:rFonts w:eastAsia="Times New Roman" w:cs="Arial"/>
          <w:i/>
          <w:iCs/>
          <w:sz w:val="24"/>
          <w:szCs w:val="24"/>
          <w:lang w:val="de-DE" w:eastAsia="de-DE"/>
        </w:rPr>
        <w:t>eine der ersten O</w:t>
      </w:r>
      <w:r w:rsidRPr="00635DF2">
        <w:rPr>
          <w:rFonts w:eastAsia="Times New Roman" w:cs="Arial"/>
          <w:i/>
          <w:iCs/>
          <w:sz w:val="24"/>
          <w:szCs w:val="24"/>
          <w:lang w:val="de-DE" w:eastAsia="de-DE"/>
        </w:rPr>
        <w:t>rganisation</w:t>
      </w:r>
      <w:r w:rsidR="00635DF2">
        <w:rPr>
          <w:rFonts w:eastAsia="Times New Roman" w:cs="Arial"/>
          <w:i/>
          <w:iCs/>
          <w:sz w:val="24"/>
          <w:szCs w:val="24"/>
          <w:lang w:val="de-DE" w:eastAsia="de-DE"/>
        </w:rPr>
        <w:t>en</w:t>
      </w:r>
      <w:r w:rsidRPr="00635DF2">
        <w:rPr>
          <w:rFonts w:eastAsia="Times New Roman" w:cs="Arial"/>
          <w:i/>
          <w:iCs/>
          <w:sz w:val="24"/>
          <w:szCs w:val="24"/>
          <w:lang w:val="de-DE" w:eastAsia="de-DE"/>
        </w:rPr>
        <w:t>, die dieses neue System einsetzen wird, profitieren wir direkt von unserer engen Zusammenarbeit mit Reiser Simulation and Training, um schnell auf operative Anforderungen reagieren zu können und gleichzeitig die höchsten Ausbildungsstandards für unsere Kunden aufrechtzuerhalten. Der neue Simulator ergänzt den H145/H135-Full Flight Simulator Level D bei LAT in Frankfurt und kann in unseren Winden-Simulator ´</w:t>
      </w:r>
      <w:proofErr w:type="spellStart"/>
      <w:r w:rsidRPr="00635DF2">
        <w:rPr>
          <w:rFonts w:eastAsia="Times New Roman" w:cs="Arial"/>
          <w:i/>
          <w:iCs/>
          <w:sz w:val="24"/>
          <w:szCs w:val="24"/>
          <w:lang w:val="de-DE" w:eastAsia="de-DE"/>
        </w:rPr>
        <w:t>hoistAR</w:t>
      </w:r>
      <w:proofErr w:type="spellEnd"/>
      <w:r w:rsidRPr="00635DF2">
        <w:rPr>
          <w:rFonts w:eastAsia="Times New Roman" w:cs="Arial"/>
          <w:i/>
          <w:iCs/>
          <w:sz w:val="24"/>
          <w:szCs w:val="24"/>
          <w:lang w:val="de-DE" w:eastAsia="de-DE"/>
        </w:rPr>
        <w:t xml:space="preserve">´ integriert werden, wodurch ein breiteres und äußerst flexibles Trainingsportfolio ermöglicht wird.“ </w:t>
      </w:r>
    </w:p>
    <w:p w14:paraId="2CAA0691" w14:textId="72FAECD4" w:rsidR="00055C1C" w:rsidRDefault="00641DF2" w:rsidP="00641DF2">
      <w:pPr>
        <w:spacing w:after="200"/>
        <w:rPr>
          <w:rFonts w:eastAsia="Times New Roman" w:cs="Arial"/>
          <w:sz w:val="24"/>
          <w:szCs w:val="24"/>
          <w:lang w:val="de-DE" w:eastAsia="de-DE"/>
        </w:rPr>
      </w:pPr>
      <w:r w:rsidRPr="00A7623D">
        <w:rPr>
          <w:rFonts w:eastAsia="Times New Roman" w:cs="Arial"/>
          <w:sz w:val="24"/>
          <w:szCs w:val="24"/>
          <w:lang w:val="de-DE" w:eastAsia="de-DE"/>
        </w:rPr>
        <w:t xml:space="preserve">Der Simulator kommt auch der </w:t>
      </w:r>
      <w:proofErr w:type="gramStart"/>
      <w:r w:rsidRPr="00A7623D">
        <w:rPr>
          <w:rFonts w:eastAsia="Times New Roman" w:cs="Arial"/>
          <w:sz w:val="24"/>
          <w:szCs w:val="24"/>
          <w:lang w:val="de-DE" w:eastAsia="de-DE"/>
        </w:rPr>
        <w:t>DRF Luftrettung</w:t>
      </w:r>
      <w:proofErr w:type="gramEnd"/>
      <w:r w:rsidRPr="00A7623D">
        <w:rPr>
          <w:rFonts w:eastAsia="Times New Roman" w:cs="Arial"/>
          <w:sz w:val="24"/>
          <w:szCs w:val="24"/>
          <w:lang w:val="de-DE" w:eastAsia="de-DE"/>
        </w:rPr>
        <w:t xml:space="preserve"> selbst zugute, eine</w:t>
      </w:r>
      <w:r>
        <w:rPr>
          <w:rFonts w:eastAsia="Times New Roman" w:cs="Arial"/>
          <w:sz w:val="24"/>
          <w:szCs w:val="24"/>
          <w:lang w:val="de-DE" w:eastAsia="de-DE"/>
        </w:rPr>
        <w:t xml:space="preserve">r der größten Luftrettungsorganisationen </w:t>
      </w:r>
      <w:r w:rsidRPr="00A7623D">
        <w:rPr>
          <w:rFonts w:eastAsia="Times New Roman" w:cs="Arial"/>
          <w:sz w:val="24"/>
          <w:szCs w:val="24"/>
          <w:lang w:val="de-DE" w:eastAsia="de-DE"/>
        </w:rPr>
        <w:t xml:space="preserve">Europas. </w:t>
      </w:r>
      <w:r w:rsidRPr="00055C1C">
        <w:rPr>
          <w:rFonts w:eastAsia="Times New Roman" w:cs="Arial"/>
          <w:i/>
          <w:iCs/>
          <w:sz w:val="24"/>
          <w:szCs w:val="24"/>
          <w:lang w:val="de-DE" w:eastAsia="de-DE"/>
        </w:rPr>
        <w:t xml:space="preserve">„In Kombination mit unserer hochmodernen Flotte bietet der neue Simulator unseren Crews optimale Trainingsbedingungen. Dies verbessert nicht nur die </w:t>
      </w:r>
      <w:r w:rsidR="00985226">
        <w:rPr>
          <w:rFonts w:eastAsia="Times New Roman" w:cs="Arial"/>
          <w:i/>
          <w:iCs/>
          <w:sz w:val="24"/>
          <w:szCs w:val="24"/>
          <w:lang w:val="de-DE" w:eastAsia="de-DE"/>
        </w:rPr>
        <w:t>Trainings</w:t>
      </w:r>
      <w:r w:rsidRPr="00055C1C">
        <w:rPr>
          <w:rFonts w:eastAsia="Times New Roman" w:cs="Arial"/>
          <w:i/>
          <w:iCs/>
          <w:sz w:val="24"/>
          <w:szCs w:val="24"/>
          <w:lang w:val="de-DE" w:eastAsia="de-DE"/>
        </w:rPr>
        <w:t>qualität, sondern gewährleistet auch die Einsatzbereitschaft an unseren 32 Stationen in Deutschland – zum Wohle unserer Patienten“,</w:t>
      </w:r>
      <w:r w:rsidRPr="00A7623D">
        <w:rPr>
          <w:rFonts w:eastAsia="Times New Roman" w:cs="Arial"/>
          <w:sz w:val="24"/>
          <w:szCs w:val="24"/>
          <w:lang w:val="de-DE" w:eastAsia="de-DE"/>
        </w:rPr>
        <w:t xml:space="preserve"> erklärte Dr. Krystian Pracz, CEO der </w:t>
      </w:r>
      <w:proofErr w:type="gramStart"/>
      <w:r w:rsidRPr="00A7623D">
        <w:rPr>
          <w:rFonts w:eastAsia="Times New Roman" w:cs="Arial"/>
          <w:sz w:val="24"/>
          <w:szCs w:val="24"/>
          <w:lang w:val="de-DE" w:eastAsia="de-DE"/>
        </w:rPr>
        <w:t>DRF Luftrettung</w:t>
      </w:r>
      <w:proofErr w:type="gramEnd"/>
      <w:r w:rsidRPr="00A7623D">
        <w:rPr>
          <w:rFonts w:eastAsia="Times New Roman" w:cs="Arial"/>
          <w:sz w:val="24"/>
          <w:szCs w:val="24"/>
          <w:lang w:val="de-DE" w:eastAsia="de-DE"/>
        </w:rPr>
        <w:t xml:space="preserve">. </w:t>
      </w:r>
    </w:p>
    <w:p w14:paraId="3DA1BC52" w14:textId="3A329AFF" w:rsidR="00BA645D" w:rsidRPr="00F56F2E" w:rsidRDefault="00BA645D" w:rsidP="00BA645D">
      <w:pPr>
        <w:spacing w:after="200"/>
        <w:rPr>
          <w:rFonts w:eastAsia="Times New Roman" w:cs="Arial"/>
          <w:sz w:val="24"/>
          <w:szCs w:val="24"/>
          <w:lang w:val="de-DE" w:eastAsia="de-DE"/>
        </w:rPr>
      </w:pPr>
      <w:r w:rsidRPr="00F56F2E">
        <w:rPr>
          <w:rFonts w:eastAsia="Times New Roman" w:cs="Arial"/>
          <w:sz w:val="24"/>
          <w:szCs w:val="24"/>
          <w:lang w:val="de-DE" w:eastAsia="de-DE"/>
        </w:rPr>
        <w:t>Der Simulator wird mit einem hochmodernen Mixed-Reality-System ausgestattet sein und die Airbus-Variante H145 D3 mit der neuesten Avionik-Softwareversion 10 originalgetreu nachbilden. Das Gerät ist so konzipiert, dass es die Multi-Crew-</w:t>
      </w:r>
      <w:proofErr w:type="spellStart"/>
      <w:r w:rsidRPr="00F56F2E">
        <w:rPr>
          <w:rFonts w:eastAsia="Times New Roman" w:cs="Arial"/>
          <w:sz w:val="24"/>
          <w:szCs w:val="24"/>
          <w:lang w:val="de-DE" w:eastAsia="de-DE"/>
        </w:rPr>
        <w:t>Coordination</w:t>
      </w:r>
      <w:proofErr w:type="spellEnd"/>
      <w:r w:rsidRPr="00F56F2E">
        <w:rPr>
          <w:rFonts w:eastAsia="Times New Roman" w:cs="Arial"/>
          <w:sz w:val="24"/>
          <w:szCs w:val="24"/>
          <w:lang w:val="de-DE" w:eastAsia="de-DE"/>
        </w:rPr>
        <w:t>-Zulassung (MCC) der Luftfahrtbehörden erhält. Damit wird ein spezielles MCC-Training auf der H145-Plattform möglich</w:t>
      </w:r>
      <w:r w:rsidR="00793401">
        <w:rPr>
          <w:rFonts w:eastAsia="Times New Roman" w:cs="Arial"/>
          <w:sz w:val="24"/>
          <w:szCs w:val="24"/>
          <w:lang w:val="de-DE" w:eastAsia="de-DE"/>
        </w:rPr>
        <w:t xml:space="preserve"> – </w:t>
      </w:r>
      <w:r w:rsidRPr="00F56F2E">
        <w:rPr>
          <w:rFonts w:eastAsia="Times New Roman" w:cs="Arial"/>
          <w:sz w:val="24"/>
          <w:szCs w:val="24"/>
          <w:lang w:val="de-DE" w:eastAsia="de-DE"/>
        </w:rPr>
        <w:t xml:space="preserve">eine neue Funktion für diese Art von Trainingsgerät. </w:t>
      </w:r>
    </w:p>
    <w:p w14:paraId="5126C382" w14:textId="23B42650" w:rsidR="00641DF2" w:rsidRPr="003C6941" w:rsidRDefault="00F56F2E" w:rsidP="00641DF2">
      <w:pPr>
        <w:spacing w:after="200"/>
        <w:rPr>
          <w:rFonts w:eastAsia="Times New Roman" w:cs="Arial"/>
          <w:i/>
          <w:iCs/>
          <w:sz w:val="24"/>
          <w:szCs w:val="24"/>
          <w:lang w:val="de-DE" w:eastAsia="de-DE"/>
        </w:rPr>
      </w:pPr>
      <w:r w:rsidRPr="00F56F2E">
        <w:rPr>
          <w:rFonts w:eastAsia="Times New Roman" w:cs="Arial"/>
          <w:sz w:val="24"/>
          <w:szCs w:val="24"/>
          <w:lang w:val="de-DE" w:eastAsia="de-DE"/>
        </w:rPr>
        <w:t>Der Simulator soll Anfang Juni dieses Jahres in Frankfurt in Betrieb genommen werden und wird von Lufthansa Aviation Training betrieben werden. Die beschleunigte Lieferung des Trainingsgeräts wurde von den Partnern gemeinsam vereinbart, um der wachsenden Nachfrage nach hochwertigen Trainingskapazitäten schnell gerecht zu wer</w:t>
      </w:r>
      <w:r w:rsidR="00356677">
        <w:rPr>
          <w:rFonts w:eastAsia="Times New Roman" w:cs="Arial"/>
          <w:sz w:val="24"/>
          <w:szCs w:val="24"/>
          <w:lang w:val="de-DE" w:eastAsia="de-DE"/>
        </w:rPr>
        <w:t xml:space="preserve">den und </w:t>
      </w:r>
      <w:r w:rsidR="00641DF2" w:rsidRPr="00BF3394">
        <w:rPr>
          <w:rFonts w:eastAsia="Times New Roman" w:cs="Arial"/>
          <w:sz w:val="24"/>
          <w:szCs w:val="24"/>
          <w:lang w:val="de-DE" w:eastAsia="de-DE"/>
        </w:rPr>
        <w:t xml:space="preserve">gleichzeitig in wegweisende und innovative Schulungslösungen zu investieren. </w:t>
      </w:r>
      <w:r w:rsidR="00641DF2" w:rsidRPr="00754C45">
        <w:rPr>
          <w:rFonts w:eastAsia="Times New Roman" w:cs="Arial"/>
          <w:sz w:val="24"/>
          <w:szCs w:val="24"/>
          <w:lang w:val="de-DE" w:eastAsia="de-DE"/>
        </w:rPr>
        <w:t>Johannes Hain, CEO von RST, fügte hinzu:</w:t>
      </w:r>
      <w:r w:rsidR="00641DF2">
        <w:rPr>
          <w:rFonts w:eastAsia="Times New Roman" w:cs="Arial"/>
          <w:sz w:val="24"/>
          <w:szCs w:val="24"/>
          <w:lang w:val="de-DE" w:eastAsia="de-DE"/>
        </w:rPr>
        <w:t xml:space="preserve"> </w:t>
      </w:r>
      <w:r w:rsidR="00641DF2" w:rsidRPr="003C6941">
        <w:rPr>
          <w:rFonts w:eastAsia="Times New Roman" w:cs="Arial"/>
          <w:i/>
          <w:iCs/>
          <w:sz w:val="24"/>
          <w:szCs w:val="24"/>
          <w:lang w:val="de-DE" w:eastAsia="de-DE"/>
        </w:rPr>
        <w:t>„Dieses Projekt unterstreicht unser gemeinsames Engagement für Innovation und operative Exzellenz.</w:t>
      </w:r>
      <w:r w:rsidR="00641DF2" w:rsidRPr="003C6941">
        <w:rPr>
          <w:rFonts w:ascii="Segoe UI" w:hAnsi="Segoe UI" w:cs="Segoe UI"/>
          <w:i/>
          <w:iCs/>
          <w:sz w:val="18"/>
          <w:szCs w:val="18"/>
          <w:lang w:val="de-DE"/>
        </w:rPr>
        <w:t xml:space="preserve"> </w:t>
      </w:r>
      <w:r w:rsidR="00641DF2" w:rsidRPr="003C6941">
        <w:rPr>
          <w:rFonts w:eastAsia="Times New Roman" w:cs="Arial"/>
          <w:i/>
          <w:iCs/>
          <w:sz w:val="24"/>
          <w:szCs w:val="24"/>
          <w:lang w:val="de-DE" w:eastAsia="de-DE"/>
        </w:rPr>
        <w:t>Die Auslieferung dieses H145 D3-Simulators mit MCC-Zulassung zeigt, wie zukunftsorientierte Ausbildungskonzepte durch starke Partnerschaften erfolgreich umgesetzt werden können.“</w:t>
      </w:r>
    </w:p>
    <w:p w14:paraId="307C4CF4" w14:textId="77777777" w:rsidR="00B90649" w:rsidRDefault="00B90649" w:rsidP="00641DF2">
      <w:pPr>
        <w:spacing w:after="200"/>
        <w:rPr>
          <w:rFonts w:eastAsia="Times New Roman" w:cs="Arial"/>
          <w:sz w:val="24"/>
          <w:szCs w:val="24"/>
          <w:lang w:val="de-DE" w:eastAsia="de-DE"/>
        </w:rPr>
      </w:pPr>
    </w:p>
    <w:p w14:paraId="5D53CBB0" w14:textId="77777777" w:rsidR="003C6941" w:rsidRPr="00754C45" w:rsidRDefault="003C6941" w:rsidP="00641DF2">
      <w:pPr>
        <w:spacing w:after="200"/>
        <w:rPr>
          <w:rFonts w:eastAsia="Times New Roman" w:cs="Arial"/>
          <w:sz w:val="24"/>
          <w:szCs w:val="24"/>
          <w:lang w:val="de-DE" w:eastAsia="de-DE"/>
        </w:rPr>
      </w:pPr>
    </w:p>
    <w:p w14:paraId="57273AE6" w14:textId="77777777" w:rsidR="00641DF2" w:rsidRPr="00E9771A" w:rsidRDefault="00641DF2" w:rsidP="00641DF2">
      <w:pPr>
        <w:spacing w:after="200"/>
        <w:rPr>
          <w:rFonts w:eastAsia="Times New Roman" w:cs="Arial"/>
          <w:i/>
          <w:iCs/>
          <w:sz w:val="24"/>
          <w:szCs w:val="24"/>
          <w:lang w:val="de-DE" w:eastAsia="de-DE"/>
        </w:rPr>
      </w:pPr>
      <w:r w:rsidRPr="00E9771A">
        <w:rPr>
          <w:rFonts w:eastAsia="Times New Roman" w:cs="Arial"/>
          <w:i/>
          <w:iCs/>
          <w:sz w:val="24"/>
          <w:szCs w:val="24"/>
          <w:lang w:val="de-DE" w:eastAsia="de-DE"/>
        </w:rPr>
        <w:lastRenderedPageBreak/>
        <w:t>Über die Reiser Simulation and Training GmbH</w:t>
      </w:r>
    </w:p>
    <w:p w14:paraId="170B803E" w14:textId="77777777" w:rsidR="00641DF2" w:rsidRPr="00C3465A" w:rsidRDefault="00641DF2" w:rsidP="00641DF2">
      <w:pPr>
        <w:spacing w:after="200"/>
        <w:rPr>
          <w:w w:val="95"/>
          <w:lang w:val="de-DE"/>
        </w:rPr>
      </w:pPr>
      <w:r w:rsidRPr="00E9771A">
        <w:rPr>
          <w:w w:val="95"/>
          <w:lang w:val="de-DE"/>
        </w:rPr>
        <w:t xml:space="preserve">Die Reiser Simulation and Training GmbH ist seit über drei Jahrzehnten führend in der Revolution der Luftfahrtausbildung. </w:t>
      </w:r>
      <w:r w:rsidRPr="00C3465A">
        <w:rPr>
          <w:w w:val="95"/>
          <w:lang w:val="de-DE"/>
        </w:rPr>
        <w:t>Mit einem unverwechselbaren deutschen Ingenieursgeist liefert REISER weltweit Innovationen, die die Effizienz und Sicherheit der Ausbildung von Flugpersonal weltweit verbessern.</w:t>
      </w:r>
    </w:p>
    <w:p w14:paraId="2F439993" w14:textId="77777777" w:rsidR="00641DF2" w:rsidRPr="00C3465A" w:rsidRDefault="00641DF2" w:rsidP="00641DF2">
      <w:pPr>
        <w:spacing w:after="200"/>
        <w:rPr>
          <w:w w:val="95"/>
          <w:lang w:val="de-DE"/>
        </w:rPr>
      </w:pPr>
      <w:r w:rsidRPr="00C3465A">
        <w:rPr>
          <w:w w:val="95"/>
          <w:lang w:val="de-DE"/>
        </w:rPr>
        <w:t>Unsere Simulatoren und Trainingsgeräte minimieren den ökologischen Fußabdruck herkömmlicher Trainingsmethoden und schonen gleichzeitig wichtige Ressourcen. Das Engagement von REISER für Nachhaltigkeit zeigt sich in allen Bereichen unserer Tätigkeit.</w:t>
      </w:r>
    </w:p>
    <w:p w14:paraId="4F676814" w14:textId="77777777" w:rsidR="00641DF2" w:rsidRPr="00230988" w:rsidRDefault="00641DF2" w:rsidP="00641DF2">
      <w:pPr>
        <w:rPr>
          <w:rFonts w:eastAsia="Times New Roman" w:cs="Arial"/>
          <w:i/>
          <w:iCs/>
          <w:sz w:val="24"/>
          <w:szCs w:val="24"/>
          <w:lang w:val="de-DE" w:eastAsia="de-DE"/>
        </w:rPr>
      </w:pPr>
      <w:r w:rsidRPr="008A2366">
        <w:rPr>
          <w:rFonts w:eastAsia="Times New Roman" w:cs="Arial"/>
          <w:i/>
          <w:iCs/>
          <w:sz w:val="24"/>
          <w:szCs w:val="24"/>
          <w:lang w:val="de-DE" w:eastAsia="de-DE"/>
        </w:rPr>
        <w:t>Über die</w:t>
      </w:r>
      <w:r w:rsidRPr="00230988">
        <w:rPr>
          <w:rFonts w:eastAsia="Times New Roman" w:cs="Arial"/>
          <w:i/>
          <w:iCs/>
          <w:sz w:val="24"/>
          <w:szCs w:val="24"/>
          <w:lang w:val="de-DE" w:eastAsia="de-DE"/>
        </w:rPr>
        <w:t xml:space="preserve"> DRF Akademie GmbH</w:t>
      </w:r>
    </w:p>
    <w:p w14:paraId="7CF224F5" w14:textId="77777777" w:rsidR="003C6941" w:rsidRDefault="00641DF2" w:rsidP="00641DF2">
      <w:pPr>
        <w:spacing w:before="80" w:after="40"/>
        <w:rPr>
          <w:w w:val="95"/>
          <w:lang w:val="de-DE"/>
        </w:rPr>
      </w:pPr>
      <w:r w:rsidRPr="00961F11">
        <w:rPr>
          <w:w w:val="95"/>
          <w:lang w:val="de-DE"/>
        </w:rPr>
        <w:t xml:space="preserve">Die DRF Akademie GmbH ist eine </w:t>
      </w:r>
      <w:r>
        <w:rPr>
          <w:w w:val="95"/>
          <w:lang w:val="de-DE"/>
        </w:rPr>
        <w:t>hundert</w:t>
      </w:r>
      <w:r w:rsidRPr="00961F11">
        <w:rPr>
          <w:w w:val="95"/>
          <w:lang w:val="de-DE"/>
        </w:rPr>
        <w:t xml:space="preserve">prozentige Tochtergesellschaft der DRF Stiftung Luftrettung gemeinnützige GmbH und fungiert als Ausbildungsanbieter für die DRF-Gruppe sowie für externe Kunden.  Die </w:t>
      </w:r>
      <w:proofErr w:type="gramStart"/>
      <w:r w:rsidRPr="00961F11">
        <w:rPr>
          <w:w w:val="95"/>
          <w:lang w:val="de-DE"/>
        </w:rPr>
        <w:t>DRF Akademie</w:t>
      </w:r>
      <w:proofErr w:type="gramEnd"/>
      <w:r w:rsidRPr="00961F11">
        <w:rPr>
          <w:w w:val="95"/>
          <w:lang w:val="de-DE"/>
        </w:rPr>
        <w:t xml:space="preserve"> bietet Grund-, Fort- und Weiterbildungen in den Kernbereichen Notfallmedizin, Flugbetrieb und Wartung sowie Management- und Führungskräfteentwicklung an. </w:t>
      </w:r>
      <w:r w:rsidRPr="0000170B">
        <w:rPr>
          <w:w w:val="95"/>
          <w:lang w:val="de-DE"/>
        </w:rPr>
        <w:t xml:space="preserve">Durch die tägliche Zusammenarbeit mit </w:t>
      </w:r>
      <w:r>
        <w:rPr>
          <w:w w:val="95"/>
          <w:lang w:val="de-DE"/>
        </w:rPr>
        <w:t>Notfalls</w:t>
      </w:r>
      <w:r w:rsidRPr="0000170B">
        <w:rPr>
          <w:w w:val="95"/>
          <w:lang w:val="de-DE"/>
        </w:rPr>
        <w:t xml:space="preserve">anitäterinnen und </w:t>
      </w:r>
      <w:r>
        <w:rPr>
          <w:w w:val="95"/>
          <w:lang w:val="de-DE"/>
        </w:rPr>
        <w:t>Notfalls</w:t>
      </w:r>
      <w:r w:rsidRPr="0000170B">
        <w:rPr>
          <w:w w:val="95"/>
          <w:lang w:val="de-DE"/>
        </w:rPr>
        <w:t xml:space="preserve">anitätern, Notärztinnen und Notärzten, Pilotinnen und Piloten sowie Technikerinnen und Technikern verfügt die </w:t>
      </w:r>
      <w:proofErr w:type="gramStart"/>
      <w:r w:rsidRPr="0000170B">
        <w:rPr>
          <w:w w:val="95"/>
          <w:lang w:val="de-DE"/>
        </w:rPr>
        <w:t>DRF Akademie</w:t>
      </w:r>
      <w:proofErr w:type="gramEnd"/>
      <w:r w:rsidRPr="0000170B">
        <w:rPr>
          <w:w w:val="95"/>
          <w:lang w:val="de-DE"/>
        </w:rPr>
        <w:t xml:space="preserve"> über ein tiefes Verständnis für die realen Anforderungen im Einsatzalltag. Dieses praxisnahe Wissen fließt kontinuierlich in die Gestaltung der Bildungsangebote ein – so profitieren Teilnehmende von Erfahrungen, die unmittelbar aus der eigenen Organisation stammen.</w:t>
      </w:r>
    </w:p>
    <w:p w14:paraId="4FA7830D" w14:textId="77777777" w:rsidR="003C6941" w:rsidRDefault="003C6941" w:rsidP="00641DF2">
      <w:pPr>
        <w:spacing w:before="80" w:after="40"/>
        <w:rPr>
          <w:w w:val="95"/>
          <w:lang w:val="de-DE"/>
        </w:rPr>
      </w:pPr>
    </w:p>
    <w:p w14:paraId="70B59094" w14:textId="77777777" w:rsidR="003C6941" w:rsidRPr="00DC0187" w:rsidRDefault="003C6941" w:rsidP="003C6941">
      <w:pPr>
        <w:rPr>
          <w:sz w:val="24"/>
          <w:szCs w:val="24"/>
          <w:u w:val="single"/>
        </w:rPr>
      </w:pPr>
      <w:r w:rsidRPr="00AF6F1B">
        <w:rPr>
          <w:sz w:val="24"/>
          <w:szCs w:val="24"/>
          <w:u w:val="single"/>
        </w:rPr>
        <w:t>Contact</w:t>
      </w:r>
    </w:p>
    <w:p w14:paraId="0078828B" w14:textId="77777777" w:rsidR="003C6941" w:rsidRPr="00AF6F1B" w:rsidRDefault="003C6941" w:rsidP="003C6941">
      <w:pPr>
        <w:spacing w:after="0"/>
      </w:pPr>
    </w:p>
    <w:p w14:paraId="2A34BCE1" w14:textId="77777777" w:rsidR="003C6941" w:rsidRPr="00AF6F1B" w:rsidRDefault="003C6941" w:rsidP="003C6941">
      <w:pPr>
        <w:spacing w:after="0"/>
        <w:rPr>
          <w:b/>
          <w:bCs/>
        </w:rPr>
      </w:pPr>
      <w:r w:rsidRPr="00AF6F1B">
        <w:rPr>
          <w:b/>
          <w:bCs/>
        </w:rPr>
        <w:t>Reiser Simulation and Training GmbH</w:t>
      </w:r>
    </w:p>
    <w:p w14:paraId="443EC7ED" w14:textId="77777777" w:rsidR="003C6941" w:rsidRPr="00AF6F1B" w:rsidRDefault="003C6941" w:rsidP="003C6941">
      <w:pPr>
        <w:spacing w:after="0"/>
      </w:pPr>
    </w:p>
    <w:p w14:paraId="37889951" w14:textId="77777777" w:rsidR="003C6941" w:rsidRPr="00AF6F1B" w:rsidRDefault="003C6941" w:rsidP="003C6941">
      <w:pPr>
        <w:spacing w:after="0"/>
        <w:rPr>
          <w:b/>
          <w:bCs/>
        </w:rPr>
      </w:pPr>
      <w:r w:rsidRPr="00AF6F1B">
        <w:rPr>
          <w:b/>
          <w:bCs/>
        </w:rPr>
        <w:t>Marketing / PR</w:t>
      </w:r>
      <w:r w:rsidRPr="00AF6F1B">
        <w:rPr>
          <w:b/>
          <w:bCs/>
        </w:rPr>
        <w:tab/>
      </w:r>
      <w:r w:rsidRPr="00AF6F1B">
        <w:rPr>
          <w:b/>
          <w:bCs/>
        </w:rPr>
        <w:tab/>
      </w:r>
      <w:r w:rsidRPr="00AF6F1B">
        <w:rPr>
          <w:b/>
          <w:bCs/>
        </w:rPr>
        <w:tab/>
      </w:r>
      <w:r w:rsidRPr="00AF6F1B">
        <w:rPr>
          <w:b/>
          <w:bCs/>
        </w:rPr>
        <w:tab/>
      </w:r>
      <w:r w:rsidRPr="00AF6F1B">
        <w:rPr>
          <w:b/>
          <w:bCs/>
        </w:rPr>
        <w:tab/>
        <w:t>Product / Sales</w:t>
      </w:r>
    </w:p>
    <w:p w14:paraId="0E6E7BDD" w14:textId="77777777" w:rsidR="003C6941" w:rsidRPr="00AF6F1B" w:rsidRDefault="003C6941" w:rsidP="003C6941">
      <w:pPr>
        <w:spacing w:after="0"/>
      </w:pPr>
      <w:r w:rsidRPr="00AF6F1B">
        <w:t>Ms. Andrea Ehrl</w:t>
      </w:r>
      <w:r w:rsidRPr="00AF6F1B">
        <w:tab/>
      </w:r>
      <w:r w:rsidRPr="00AF6F1B">
        <w:tab/>
      </w:r>
      <w:r w:rsidRPr="00AF6F1B">
        <w:tab/>
      </w:r>
      <w:r w:rsidRPr="00AF6F1B">
        <w:tab/>
      </w:r>
      <w:r w:rsidRPr="00AF6F1B">
        <w:tab/>
        <w:t>Mr. Jonas Goercke</w:t>
      </w:r>
    </w:p>
    <w:p w14:paraId="3F92930B" w14:textId="77777777" w:rsidR="003C6941" w:rsidRPr="00AF6F1B" w:rsidRDefault="003C6941" w:rsidP="003C6941">
      <w:pPr>
        <w:spacing w:after="0"/>
      </w:pPr>
      <w:r w:rsidRPr="00AF6F1B">
        <w:t>Marketing and Communication Manager</w:t>
      </w:r>
      <w:r w:rsidRPr="00AF6F1B">
        <w:tab/>
      </w:r>
      <w:r w:rsidRPr="00AF6F1B">
        <w:tab/>
        <w:t>Business Line Manager Flight Training Rotary</w:t>
      </w:r>
    </w:p>
    <w:p w14:paraId="751FEAF4" w14:textId="77777777" w:rsidR="003C6941" w:rsidRPr="00AF6F1B" w:rsidRDefault="003C6941" w:rsidP="003C6941">
      <w:pPr>
        <w:spacing w:after="0"/>
      </w:pPr>
      <w:r w:rsidRPr="00AF6F1B">
        <w:t>Phone: +49 8178 8681 183</w:t>
      </w:r>
      <w:r w:rsidRPr="00AF6F1B">
        <w:tab/>
      </w:r>
      <w:r w:rsidRPr="00AF6F1B">
        <w:tab/>
      </w:r>
      <w:r w:rsidRPr="00AF6F1B">
        <w:tab/>
      </w:r>
      <w:r w:rsidRPr="00AF6F1B">
        <w:tab/>
        <w:t>Phone: +49 8178 8681 209</w:t>
      </w:r>
    </w:p>
    <w:p w14:paraId="64858A4D" w14:textId="77777777" w:rsidR="003C6941" w:rsidRPr="00AF6F1B" w:rsidRDefault="003C6941" w:rsidP="003C6941">
      <w:pPr>
        <w:spacing w:after="0"/>
      </w:pPr>
      <w:r w:rsidRPr="00AF6F1B">
        <w:t xml:space="preserve">Mail: </w:t>
      </w:r>
      <w:hyperlink r:id="rId11" w:history="1">
        <w:r w:rsidRPr="00AF6F1B">
          <w:rPr>
            <w:rStyle w:val="Hyperlink"/>
          </w:rPr>
          <w:t>Andrea.Ehrl@reiser-st.com</w:t>
        </w:r>
      </w:hyperlink>
      <w:r w:rsidRPr="00F52289">
        <w:tab/>
      </w:r>
      <w:r w:rsidRPr="00F52289">
        <w:tab/>
      </w:r>
      <w:r w:rsidRPr="00F52289">
        <w:tab/>
      </w:r>
      <w:r w:rsidRPr="00AF6F1B">
        <w:t xml:space="preserve">Mail: </w:t>
      </w:r>
      <w:hyperlink r:id="rId12" w:history="1">
        <w:r w:rsidRPr="00AF6F1B">
          <w:rPr>
            <w:rStyle w:val="Hyperlink"/>
          </w:rPr>
          <w:t>Jonas.Goercke@reiser-st.com</w:t>
        </w:r>
      </w:hyperlink>
    </w:p>
    <w:p w14:paraId="721788F5" w14:textId="77777777" w:rsidR="003C6941" w:rsidRPr="00AF6F1B" w:rsidRDefault="003C6941" w:rsidP="003C6941">
      <w:pPr>
        <w:spacing w:after="0"/>
      </w:pPr>
    </w:p>
    <w:p w14:paraId="45D48C98" w14:textId="77777777" w:rsidR="003C6941" w:rsidRPr="00AF6F1B" w:rsidRDefault="003C6941" w:rsidP="003C6941">
      <w:pPr>
        <w:rPr>
          <w:b/>
          <w:bCs/>
        </w:rPr>
      </w:pPr>
      <w:r w:rsidRPr="00AF6F1B">
        <w:rPr>
          <w:b/>
          <w:bCs/>
        </w:rPr>
        <w:t xml:space="preserve">DRF </w:t>
      </w:r>
      <w:proofErr w:type="spellStart"/>
      <w:r w:rsidRPr="00AF6F1B">
        <w:rPr>
          <w:b/>
          <w:bCs/>
        </w:rPr>
        <w:t>Luftrettung</w:t>
      </w:r>
      <w:proofErr w:type="spellEnd"/>
      <w:r w:rsidRPr="00AF6F1B">
        <w:rPr>
          <w:b/>
          <w:bCs/>
        </w:rPr>
        <w:t xml:space="preserve"> / DRF Akademie</w:t>
      </w:r>
      <w:r w:rsidRPr="00AF6F1B">
        <w:rPr>
          <w:b/>
          <w:bCs/>
        </w:rPr>
        <w:br/>
      </w:r>
      <w:r w:rsidRPr="00AF6F1B">
        <w:rPr>
          <w:b/>
          <w:bCs/>
        </w:rPr>
        <w:br/>
        <w:t>Marketing / PR</w:t>
      </w:r>
      <w:r w:rsidRPr="00AF6F1B">
        <w:rPr>
          <w:b/>
          <w:bCs/>
        </w:rPr>
        <w:tab/>
      </w:r>
      <w:r w:rsidRPr="00AF6F1B">
        <w:rPr>
          <w:b/>
          <w:bCs/>
        </w:rPr>
        <w:tab/>
      </w:r>
      <w:r w:rsidRPr="00AF6F1B">
        <w:rPr>
          <w:b/>
          <w:bCs/>
        </w:rPr>
        <w:tab/>
      </w:r>
      <w:r w:rsidRPr="00AF6F1B">
        <w:rPr>
          <w:b/>
          <w:bCs/>
        </w:rPr>
        <w:tab/>
      </w:r>
      <w:r w:rsidRPr="00AF6F1B">
        <w:rPr>
          <w:b/>
          <w:bCs/>
        </w:rPr>
        <w:tab/>
        <w:t>Training / Sales</w:t>
      </w:r>
    </w:p>
    <w:p w14:paraId="0622812F" w14:textId="77777777" w:rsidR="003C6941" w:rsidRPr="00AF6F1B" w:rsidRDefault="003C6941" w:rsidP="003C6941">
      <w:pPr>
        <w:spacing w:after="0"/>
      </w:pPr>
      <w:r w:rsidRPr="00AF6F1B">
        <w:t>Ms. Eva Baumann</w:t>
      </w:r>
      <w:r w:rsidRPr="00AF6F1B">
        <w:tab/>
      </w:r>
      <w:r w:rsidRPr="00AF6F1B">
        <w:tab/>
      </w:r>
      <w:r w:rsidRPr="00AF6F1B">
        <w:tab/>
      </w:r>
      <w:r w:rsidRPr="00AF6F1B">
        <w:tab/>
      </w:r>
      <w:r w:rsidRPr="00AF6F1B">
        <w:tab/>
        <w:t>Mr. Florian Rabe</w:t>
      </w:r>
    </w:p>
    <w:p w14:paraId="74C29301" w14:textId="77777777" w:rsidR="003C6941" w:rsidRPr="00AF6F1B" w:rsidRDefault="003C6941" w:rsidP="003C6941">
      <w:pPr>
        <w:spacing w:after="0"/>
      </w:pPr>
      <w:r w:rsidRPr="00AF6F1B">
        <w:t xml:space="preserve">Media Relations DRF </w:t>
      </w:r>
      <w:proofErr w:type="spellStart"/>
      <w:r w:rsidRPr="00AF6F1B">
        <w:t>Luftrettung</w:t>
      </w:r>
      <w:proofErr w:type="spellEnd"/>
      <w:r w:rsidRPr="00AF6F1B">
        <w:tab/>
      </w:r>
      <w:r w:rsidRPr="00AF6F1B">
        <w:tab/>
      </w:r>
      <w:r w:rsidRPr="00AF6F1B">
        <w:tab/>
        <w:t>Managing Director DRF Akademie</w:t>
      </w:r>
    </w:p>
    <w:p w14:paraId="678E90A3" w14:textId="77777777" w:rsidR="003C6941" w:rsidRPr="00AF6F1B" w:rsidRDefault="003C6941" w:rsidP="003C6941">
      <w:pPr>
        <w:spacing w:after="0"/>
      </w:pPr>
      <w:r w:rsidRPr="00AF6F1B">
        <w:t xml:space="preserve">Phone: </w:t>
      </w:r>
      <w:hyperlink r:id="rId13" w:history="1">
        <w:r w:rsidRPr="00AF6F1B">
          <w:t>+49 711 7007 2206 </w:t>
        </w:r>
      </w:hyperlink>
      <w:r w:rsidRPr="00AF6F1B">
        <w:tab/>
      </w:r>
      <w:r w:rsidRPr="00AF6F1B">
        <w:tab/>
      </w:r>
      <w:r w:rsidRPr="00AF6F1B">
        <w:tab/>
      </w:r>
      <w:r w:rsidRPr="00AF6F1B">
        <w:tab/>
        <w:t xml:space="preserve">Phone: </w:t>
      </w:r>
      <w:hyperlink r:id="rId14" w:history="1">
        <w:r w:rsidRPr="00AF6F1B">
          <w:t>+49 711 7007 3212</w:t>
        </w:r>
      </w:hyperlink>
    </w:p>
    <w:p w14:paraId="73CD4A2D" w14:textId="77777777" w:rsidR="003C6941" w:rsidRDefault="003C6941" w:rsidP="003C6941">
      <w:pPr>
        <w:spacing w:after="0"/>
      </w:pPr>
      <w:r w:rsidRPr="00AF6F1B">
        <w:t xml:space="preserve">Mail: </w:t>
      </w:r>
      <w:hyperlink r:id="rId15" w:history="1">
        <w:r w:rsidRPr="00AF6F1B">
          <w:rPr>
            <w:rStyle w:val="Hyperlink"/>
          </w:rPr>
          <w:t>eva.baumann@drf-luftrettung.de</w:t>
        </w:r>
      </w:hyperlink>
      <w:r w:rsidRPr="00F52289">
        <w:tab/>
      </w:r>
      <w:r w:rsidRPr="00F52289">
        <w:tab/>
      </w:r>
      <w:r w:rsidRPr="00AF6F1B">
        <w:t xml:space="preserve">Mail: </w:t>
      </w:r>
      <w:hyperlink r:id="rId16" w:history="1">
        <w:r w:rsidRPr="00AF6F1B">
          <w:rPr>
            <w:rStyle w:val="Hyperlink"/>
          </w:rPr>
          <w:t>florian.rabe@drf-luftrettung.de</w:t>
        </w:r>
      </w:hyperlink>
    </w:p>
    <w:p w14:paraId="483EFF21" w14:textId="77777777" w:rsidR="003C6941" w:rsidRDefault="003C6941" w:rsidP="003C6941">
      <w:pPr>
        <w:spacing w:after="0"/>
      </w:pPr>
    </w:p>
    <w:sectPr w:rsidR="003C6941" w:rsidSect="005735C3">
      <w:headerReference w:type="default" r:id="rId17"/>
      <w:footerReference w:type="default" r:id="rId18"/>
      <w:headerReference w:type="first" r:id="rId19"/>
      <w:footerReference w:type="first" r:id="rId20"/>
      <w:pgSz w:w="11906" w:h="16838"/>
      <w:pgMar w:top="2835" w:right="1134" w:bottom="170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C44F" w14:textId="77777777" w:rsidR="00702644" w:rsidRPr="00FD076E" w:rsidRDefault="00702644" w:rsidP="00FE3509">
      <w:pPr>
        <w:spacing w:after="0" w:line="240" w:lineRule="auto"/>
      </w:pPr>
      <w:r w:rsidRPr="00FD076E">
        <w:separator/>
      </w:r>
    </w:p>
  </w:endnote>
  <w:endnote w:type="continuationSeparator" w:id="0">
    <w:p w14:paraId="0D095C46" w14:textId="77777777" w:rsidR="00702644" w:rsidRPr="00FD076E" w:rsidRDefault="00702644" w:rsidP="00FE3509">
      <w:pPr>
        <w:spacing w:after="0" w:line="240" w:lineRule="auto"/>
      </w:pPr>
      <w:r w:rsidRPr="00FD07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592"/>
      <w:gridCol w:w="2929"/>
      <w:gridCol w:w="2833"/>
    </w:tblGrid>
    <w:tr w:rsidR="00E757AC" w:rsidRPr="002F3697" w14:paraId="33A92B47" w14:textId="77777777" w:rsidTr="004E737C">
      <w:tc>
        <w:tcPr>
          <w:tcW w:w="3592" w:type="dxa"/>
          <w:tcMar>
            <w:left w:w="0" w:type="dxa"/>
          </w:tcMar>
        </w:tcPr>
        <w:p w14:paraId="7D251CE0" w14:textId="77777777" w:rsidR="0017069A" w:rsidRPr="002F3697" w:rsidRDefault="0017069A" w:rsidP="002F3697">
          <w:pPr>
            <w:pStyle w:val="Fuzeile"/>
          </w:pPr>
        </w:p>
      </w:tc>
      <w:tc>
        <w:tcPr>
          <w:tcW w:w="2929" w:type="dxa"/>
        </w:tcPr>
        <w:p w14:paraId="13D1B32A" w14:textId="77777777" w:rsidR="0017069A" w:rsidRPr="002F3697" w:rsidRDefault="0017069A" w:rsidP="002F3697">
          <w:pPr>
            <w:pStyle w:val="Fuzeile"/>
          </w:pPr>
        </w:p>
      </w:tc>
      <w:tc>
        <w:tcPr>
          <w:tcW w:w="2833" w:type="dxa"/>
        </w:tcPr>
        <w:p w14:paraId="6ED31A69" w14:textId="77777777" w:rsidR="0017069A" w:rsidRPr="002F3697" w:rsidRDefault="0017069A" w:rsidP="002F3697">
          <w:pPr>
            <w:pStyle w:val="Fuzeile"/>
          </w:pPr>
        </w:p>
      </w:tc>
    </w:tr>
    <w:tr w:rsidR="002F3697" w:rsidRPr="002F3697" w14:paraId="2594D674" w14:textId="77777777" w:rsidTr="004E737C">
      <w:tc>
        <w:tcPr>
          <w:tcW w:w="3592" w:type="dxa"/>
          <w:tcMar>
            <w:left w:w="0" w:type="dxa"/>
          </w:tcMar>
        </w:tcPr>
        <w:p w14:paraId="7BEE0374" w14:textId="77777777" w:rsidR="00792C32" w:rsidRPr="002F3697" w:rsidRDefault="00792C32" w:rsidP="002F3697">
          <w:pPr>
            <w:pStyle w:val="Fuzeile"/>
          </w:pPr>
        </w:p>
      </w:tc>
      <w:tc>
        <w:tcPr>
          <w:tcW w:w="2929" w:type="dxa"/>
        </w:tcPr>
        <w:p w14:paraId="75076FF9" w14:textId="77777777" w:rsidR="00792C32" w:rsidRPr="002F3697" w:rsidRDefault="00792C32" w:rsidP="002F3697">
          <w:pPr>
            <w:pStyle w:val="Fuzeile"/>
          </w:pPr>
        </w:p>
      </w:tc>
      <w:tc>
        <w:tcPr>
          <w:tcW w:w="2833" w:type="dxa"/>
          <w:vAlign w:val="center"/>
        </w:tcPr>
        <w:p w14:paraId="395FA6F5" w14:textId="18F6A113" w:rsidR="00792C32" w:rsidRPr="002F3697" w:rsidRDefault="005320BB" w:rsidP="002F3697">
          <w:pPr>
            <w:pStyle w:val="Fuzeile"/>
            <w:jc w:val="right"/>
            <w:rPr>
              <w:rFonts w:ascii="Arial Nova" w:hAnsi="Arial Nova"/>
              <w:color w:val="auto"/>
              <w:sz w:val="20"/>
              <w:szCs w:val="20"/>
            </w:rPr>
          </w:pPr>
          <w:r w:rsidRPr="002F3697">
            <w:rPr>
              <w:rFonts w:ascii="Arial Nova" w:hAnsi="Arial Nova"/>
              <w:color w:val="auto"/>
              <w:sz w:val="20"/>
              <w:szCs w:val="20"/>
            </w:rPr>
            <w:fldChar w:fldCharType="begin"/>
          </w:r>
          <w:r w:rsidRPr="002F3697">
            <w:rPr>
              <w:rFonts w:ascii="Arial Nova" w:hAnsi="Arial Nova"/>
              <w:color w:val="auto"/>
              <w:sz w:val="20"/>
              <w:szCs w:val="20"/>
            </w:rPr>
            <w:instrText xml:space="preserve"> IF </w:instrText>
          </w:r>
          <w:r w:rsidRPr="002F3697">
            <w:rPr>
              <w:rFonts w:ascii="Arial Nova" w:hAnsi="Arial Nova"/>
              <w:color w:val="auto"/>
              <w:sz w:val="20"/>
              <w:szCs w:val="20"/>
            </w:rPr>
            <w:fldChar w:fldCharType="begin"/>
          </w:r>
          <w:r w:rsidRPr="002F3697">
            <w:rPr>
              <w:rFonts w:ascii="Arial Nova" w:hAnsi="Arial Nova"/>
              <w:color w:val="auto"/>
              <w:sz w:val="20"/>
              <w:szCs w:val="20"/>
            </w:rPr>
            <w:instrText xml:space="preserve"> NUMPAGES </w:instrText>
          </w:r>
          <w:r w:rsidRPr="002F3697">
            <w:rPr>
              <w:rFonts w:ascii="Arial Nova" w:hAnsi="Arial Nova"/>
              <w:color w:val="auto"/>
              <w:sz w:val="20"/>
              <w:szCs w:val="20"/>
            </w:rPr>
            <w:fldChar w:fldCharType="separate"/>
          </w:r>
          <w:r w:rsidR="00D107A9">
            <w:rPr>
              <w:rFonts w:ascii="Arial Nova" w:hAnsi="Arial Nova"/>
              <w:noProof/>
              <w:color w:val="auto"/>
              <w:sz w:val="20"/>
              <w:szCs w:val="20"/>
            </w:rPr>
            <w:instrText>3</w:instrText>
          </w:r>
          <w:r w:rsidRPr="002F3697">
            <w:rPr>
              <w:rFonts w:ascii="Arial Nova" w:hAnsi="Arial Nova"/>
              <w:color w:val="auto"/>
              <w:sz w:val="20"/>
              <w:szCs w:val="20"/>
            </w:rPr>
            <w:fldChar w:fldCharType="end"/>
          </w:r>
          <w:r w:rsidRPr="002F3697">
            <w:rPr>
              <w:rFonts w:ascii="Arial Nova" w:hAnsi="Arial Nova"/>
              <w:color w:val="auto"/>
              <w:sz w:val="20"/>
              <w:szCs w:val="20"/>
            </w:rPr>
            <w:instrText xml:space="preserve"> &gt; 1 "</w:instrText>
          </w:r>
          <w:r w:rsidR="00276BC8">
            <w:rPr>
              <w:rFonts w:ascii="Arial Nova" w:hAnsi="Arial Nova"/>
              <w:color w:val="auto"/>
              <w:sz w:val="20"/>
              <w:szCs w:val="20"/>
            </w:rPr>
            <w:instrText>Page</w:instrText>
          </w:r>
          <w:r w:rsidRPr="002F3697">
            <w:rPr>
              <w:rFonts w:ascii="Arial Nova" w:hAnsi="Arial Nova"/>
              <w:color w:val="auto"/>
              <w:sz w:val="20"/>
              <w:szCs w:val="20"/>
            </w:rPr>
            <w:instrText xml:space="preserve"> </w:instrText>
          </w:r>
          <w:r w:rsidRPr="002F3697">
            <w:rPr>
              <w:rFonts w:ascii="Arial Nova" w:hAnsi="Arial Nova"/>
              <w:color w:val="auto"/>
              <w:sz w:val="20"/>
              <w:szCs w:val="20"/>
            </w:rPr>
            <w:fldChar w:fldCharType="begin"/>
          </w:r>
          <w:r w:rsidRPr="002F3697">
            <w:rPr>
              <w:rFonts w:ascii="Arial Nova" w:hAnsi="Arial Nova"/>
              <w:color w:val="auto"/>
              <w:sz w:val="20"/>
              <w:szCs w:val="20"/>
            </w:rPr>
            <w:instrText xml:space="preserve"> PAGE   \* MERGEFORMAT </w:instrText>
          </w:r>
          <w:r w:rsidRPr="002F3697">
            <w:rPr>
              <w:rFonts w:ascii="Arial Nova" w:hAnsi="Arial Nova"/>
              <w:color w:val="auto"/>
              <w:sz w:val="20"/>
              <w:szCs w:val="20"/>
            </w:rPr>
            <w:fldChar w:fldCharType="separate"/>
          </w:r>
          <w:r w:rsidR="00D107A9">
            <w:rPr>
              <w:rFonts w:ascii="Arial Nova" w:hAnsi="Arial Nova"/>
              <w:noProof/>
              <w:color w:val="auto"/>
              <w:sz w:val="20"/>
              <w:szCs w:val="20"/>
            </w:rPr>
            <w:instrText>2</w:instrText>
          </w:r>
          <w:r w:rsidRPr="002F3697">
            <w:rPr>
              <w:rFonts w:ascii="Arial Nova" w:hAnsi="Arial Nova"/>
              <w:color w:val="auto"/>
              <w:sz w:val="20"/>
              <w:szCs w:val="20"/>
            </w:rPr>
            <w:fldChar w:fldCharType="end"/>
          </w:r>
          <w:r w:rsidRPr="002F3697">
            <w:rPr>
              <w:rFonts w:ascii="Arial Nova" w:hAnsi="Arial Nova"/>
              <w:color w:val="auto"/>
              <w:sz w:val="20"/>
              <w:szCs w:val="20"/>
            </w:rPr>
            <w:instrText xml:space="preserve"> </w:instrText>
          </w:r>
          <w:r w:rsidR="00276BC8">
            <w:rPr>
              <w:rFonts w:ascii="Arial Nova" w:hAnsi="Arial Nova"/>
              <w:color w:val="auto"/>
              <w:sz w:val="20"/>
              <w:szCs w:val="20"/>
            </w:rPr>
            <w:instrText>of</w:instrText>
          </w:r>
          <w:r w:rsidRPr="002F3697">
            <w:rPr>
              <w:rFonts w:ascii="Arial Nova" w:hAnsi="Arial Nova"/>
              <w:color w:val="auto"/>
              <w:sz w:val="20"/>
              <w:szCs w:val="20"/>
            </w:rPr>
            <w:instrText xml:space="preserve"> </w:instrText>
          </w:r>
          <w:r w:rsidRPr="002F3697">
            <w:rPr>
              <w:rFonts w:ascii="Arial Nova" w:hAnsi="Arial Nova"/>
              <w:color w:val="auto"/>
              <w:sz w:val="20"/>
              <w:szCs w:val="20"/>
            </w:rPr>
            <w:fldChar w:fldCharType="begin"/>
          </w:r>
          <w:r w:rsidRPr="002F3697">
            <w:rPr>
              <w:rFonts w:ascii="Arial Nova" w:hAnsi="Arial Nova"/>
              <w:color w:val="auto"/>
              <w:sz w:val="20"/>
              <w:szCs w:val="20"/>
            </w:rPr>
            <w:instrText xml:space="preserve"> NUMPAGES   \* MERGEFORMAT </w:instrText>
          </w:r>
          <w:r w:rsidRPr="002F3697">
            <w:rPr>
              <w:rFonts w:ascii="Arial Nova" w:hAnsi="Arial Nova"/>
              <w:color w:val="auto"/>
              <w:sz w:val="20"/>
              <w:szCs w:val="20"/>
            </w:rPr>
            <w:fldChar w:fldCharType="separate"/>
          </w:r>
          <w:r w:rsidR="00D107A9">
            <w:rPr>
              <w:rFonts w:ascii="Arial Nova" w:hAnsi="Arial Nova"/>
              <w:noProof/>
              <w:color w:val="auto"/>
              <w:sz w:val="20"/>
              <w:szCs w:val="20"/>
            </w:rPr>
            <w:instrText>3</w:instrText>
          </w:r>
          <w:r w:rsidRPr="002F3697">
            <w:rPr>
              <w:rFonts w:ascii="Arial Nova" w:hAnsi="Arial Nova"/>
              <w:color w:val="auto"/>
              <w:sz w:val="20"/>
              <w:szCs w:val="20"/>
            </w:rPr>
            <w:fldChar w:fldCharType="end"/>
          </w:r>
          <w:r w:rsidRPr="002F3697">
            <w:rPr>
              <w:rFonts w:ascii="Arial Nova" w:hAnsi="Arial Nova"/>
              <w:color w:val="auto"/>
              <w:sz w:val="20"/>
              <w:szCs w:val="20"/>
            </w:rPr>
            <w:instrText xml:space="preserve">" " " </w:instrText>
          </w:r>
          <w:r w:rsidRPr="002F3697">
            <w:rPr>
              <w:rFonts w:ascii="Arial Nova" w:hAnsi="Arial Nova"/>
              <w:color w:val="auto"/>
              <w:sz w:val="20"/>
              <w:szCs w:val="20"/>
            </w:rPr>
            <w:fldChar w:fldCharType="separate"/>
          </w:r>
          <w:r w:rsidR="00D107A9">
            <w:rPr>
              <w:rFonts w:ascii="Arial Nova" w:hAnsi="Arial Nova"/>
              <w:noProof/>
              <w:color w:val="auto"/>
              <w:sz w:val="20"/>
              <w:szCs w:val="20"/>
            </w:rPr>
            <w:t>Page</w:t>
          </w:r>
          <w:r w:rsidR="00D107A9" w:rsidRPr="002F3697">
            <w:rPr>
              <w:rFonts w:ascii="Arial Nova" w:hAnsi="Arial Nova"/>
              <w:noProof/>
              <w:color w:val="auto"/>
              <w:sz w:val="20"/>
              <w:szCs w:val="20"/>
            </w:rPr>
            <w:t xml:space="preserve"> </w:t>
          </w:r>
          <w:r w:rsidR="00D107A9">
            <w:rPr>
              <w:rFonts w:ascii="Arial Nova" w:hAnsi="Arial Nova"/>
              <w:noProof/>
              <w:color w:val="auto"/>
              <w:sz w:val="20"/>
              <w:szCs w:val="20"/>
            </w:rPr>
            <w:t>2</w:t>
          </w:r>
          <w:r w:rsidR="00D107A9" w:rsidRPr="002F3697">
            <w:rPr>
              <w:rFonts w:ascii="Arial Nova" w:hAnsi="Arial Nova"/>
              <w:noProof/>
              <w:color w:val="auto"/>
              <w:sz w:val="20"/>
              <w:szCs w:val="20"/>
            </w:rPr>
            <w:t xml:space="preserve"> </w:t>
          </w:r>
          <w:r w:rsidR="00D107A9">
            <w:rPr>
              <w:rFonts w:ascii="Arial Nova" w:hAnsi="Arial Nova"/>
              <w:noProof/>
              <w:color w:val="auto"/>
              <w:sz w:val="20"/>
              <w:szCs w:val="20"/>
            </w:rPr>
            <w:t>of</w:t>
          </w:r>
          <w:r w:rsidR="00D107A9" w:rsidRPr="002F3697">
            <w:rPr>
              <w:rFonts w:ascii="Arial Nova" w:hAnsi="Arial Nova"/>
              <w:noProof/>
              <w:color w:val="auto"/>
              <w:sz w:val="20"/>
              <w:szCs w:val="20"/>
            </w:rPr>
            <w:t xml:space="preserve"> </w:t>
          </w:r>
          <w:r w:rsidR="00D107A9">
            <w:rPr>
              <w:rFonts w:ascii="Arial Nova" w:hAnsi="Arial Nova"/>
              <w:noProof/>
              <w:color w:val="auto"/>
              <w:sz w:val="20"/>
              <w:szCs w:val="20"/>
            </w:rPr>
            <w:t>3</w:t>
          </w:r>
          <w:r w:rsidRPr="002F3697">
            <w:rPr>
              <w:rFonts w:ascii="Arial Nova" w:hAnsi="Arial Nova"/>
              <w:color w:val="auto"/>
              <w:sz w:val="20"/>
              <w:szCs w:val="20"/>
            </w:rPr>
            <w:fldChar w:fldCharType="end"/>
          </w:r>
        </w:p>
      </w:tc>
    </w:tr>
    <w:tr w:rsidR="00D45C3A" w:rsidRPr="002F3697" w14:paraId="5528EBB7" w14:textId="77777777" w:rsidTr="004E737C">
      <w:trPr>
        <w:trHeight w:val="227"/>
      </w:trPr>
      <w:tc>
        <w:tcPr>
          <w:tcW w:w="3592" w:type="dxa"/>
          <w:tcMar>
            <w:left w:w="0" w:type="dxa"/>
          </w:tcMar>
        </w:tcPr>
        <w:p w14:paraId="59F3E4A0" w14:textId="77777777" w:rsidR="00D45C3A" w:rsidRPr="002F3697" w:rsidRDefault="00D45C3A" w:rsidP="002F3697">
          <w:pPr>
            <w:pStyle w:val="Fuzeile"/>
          </w:pPr>
        </w:p>
      </w:tc>
      <w:tc>
        <w:tcPr>
          <w:tcW w:w="2929" w:type="dxa"/>
        </w:tcPr>
        <w:p w14:paraId="7C96A8B6" w14:textId="77777777" w:rsidR="00D45C3A" w:rsidRPr="002F3697" w:rsidRDefault="00D45C3A" w:rsidP="002F3697">
          <w:pPr>
            <w:pStyle w:val="Fuzeile"/>
          </w:pPr>
        </w:p>
      </w:tc>
      <w:tc>
        <w:tcPr>
          <w:tcW w:w="2833" w:type="dxa"/>
        </w:tcPr>
        <w:p w14:paraId="3AD33F1C" w14:textId="77777777" w:rsidR="00D45C3A" w:rsidRPr="002F3697" w:rsidRDefault="00D45C3A" w:rsidP="002F3697">
          <w:pPr>
            <w:pStyle w:val="Fuzeile"/>
          </w:pPr>
        </w:p>
      </w:tc>
    </w:tr>
    <w:tr w:rsidR="00E757AC" w:rsidRPr="002F3697" w14:paraId="33AC8B4E" w14:textId="77777777" w:rsidTr="004E737C">
      <w:tc>
        <w:tcPr>
          <w:tcW w:w="3592" w:type="dxa"/>
          <w:tcMar>
            <w:left w:w="0" w:type="dxa"/>
          </w:tcMar>
        </w:tcPr>
        <w:p w14:paraId="1DE79D74" w14:textId="77777777" w:rsidR="0017069A" w:rsidRPr="002F3697" w:rsidRDefault="00D45C3A" w:rsidP="002F3697">
          <w:pPr>
            <w:pStyle w:val="Fuzeile"/>
          </w:pPr>
          <w:r w:rsidRPr="002F3697">
            <w:t>Reiser Simulation and Training GmbH</w:t>
          </w:r>
        </w:p>
        <w:p w14:paraId="59903A0A" w14:textId="77777777" w:rsidR="00E757AC" w:rsidRPr="002F3697" w:rsidRDefault="00E757AC" w:rsidP="002F3697">
          <w:pPr>
            <w:pStyle w:val="Fuzeile"/>
          </w:pPr>
          <w:r w:rsidRPr="002F3697">
            <w:t xml:space="preserve">Oberer </w:t>
          </w:r>
          <w:proofErr w:type="spellStart"/>
          <w:r w:rsidRPr="002F3697">
            <w:t>Luessbach</w:t>
          </w:r>
          <w:proofErr w:type="spellEnd"/>
          <w:r w:rsidRPr="002F3697">
            <w:t xml:space="preserve"> 29 – 31 | 82335 Berg | Germany</w:t>
          </w:r>
        </w:p>
        <w:p w14:paraId="0D0F75BE" w14:textId="77777777" w:rsidR="00E757AC" w:rsidRPr="002F3697" w:rsidRDefault="00E757AC" w:rsidP="002F3697">
          <w:pPr>
            <w:pStyle w:val="Fuzeile"/>
          </w:pPr>
          <w:r w:rsidRPr="002F3697">
            <w:t>Phone +49 8178</w:t>
          </w:r>
          <w:r w:rsidR="00FE2873">
            <w:t xml:space="preserve"> </w:t>
          </w:r>
          <w:r w:rsidRPr="002F3697">
            <w:t>8681</w:t>
          </w:r>
          <w:r w:rsidR="00FE2873">
            <w:t>-</w:t>
          </w:r>
          <w:r w:rsidRPr="002F3697">
            <w:t>0</w:t>
          </w:r>
        </w:p>
        <w:p w14:paraId="2524A0EA" w14:textId="77777777" w:rsidR="00D45C3A" w:rsidRPr="002F3697" w:rsidRDefault="00E757AC" w:rsidP="002F3697">
          <w:pPr>
            <w:pStyle w:val="Fuzeile"/>
          </w:pPr>
          <w:r w:rsidRPr="002F3697">
            <w:t>info@reiser-st.com | www.reiser-st.com</w:t>
          </w:r>
        </w:p>
      </w:tc>
      <w:tc>
        <w:tcPr>
          <w:tcW w:w="2929" w:type="dxa"/>
        </w:tcPr>
        <w:p w14:paraId="199EAC3A" w14:textId="77777777" w:rsidR="00D45C3A" w:rsidRPr="002F3697" w:rsidRDefault="00D45C3A" w:rsidP="00D73D17">
          <w:pPr>
            <w:pStyle w:val="Fuzeile"/>
          </w:pPr>
        </w:p>
      </w:tc>
      <w:tc>
        <w:tcPr>
          <w:tcW w:w="2833" w:type="dxa"/>
        </w:tcPr>
        <w:p w14:paraId="32421CAC" w14:textId="77777777" w:rsidR="00D73D17" w:rsidRPr="002F3697" w:rsidRDefault="00D73D17" w:rsidP="00D73D17">
          <w:pPr>
            <w:pStyle w:val="Fuzeile"/>
          </w:pPr>
          <w:r w:rsidRPr="002F3697">
            <w:t>Managing Director: Dr. Johannes Hain</w:t>
          </w:r>
        </w:p>
        <w:p w14:paraId="2D52CE93" w14:textId="77777777" w:rsidR="00D73D17" w:rsidRPr="002F3697" w:rsidRDefault="00D73D17" w:rsidP="00D73D17">
          <w:pPr>
            <w:pStyle w:val="Fuzeile"/>
          </w:pPr>
          <w:r w:rsidRPr="002F3697">
            <w:t xml:space="preserve">District Court of Munich </w:t>
          </w:r>
        </w:p>
        <w:p w14:paraId="5CCB99F1" w14:textId="77777777" w:rsidR="00D73D17" w:rsidRPr="002F3697" w:rsidRDefault="00D73D17" w:rsidP="00D73D17">
          <w:pPr>
            <w:pStyle w:val="Fuzeile"/>
          </w:pPr>
          <w:r w:rsidRPr="002F3697">
            <w:t>HRB 91963</w:t>
          </w:r>
        </w:p>
        <w:p w14:paraId="244CDC4F" w14:textId="33168FE1" w:rsidR="00D45C3A" w:rsidRPr="002F3697" w:rsidRDefault="00D73D17" w:rsidP="002F3697">
          <w:pPr>
            <w:pStyle w:val="Fuzeile"/>
          </w:pPr>
          <w:r w:rsidRPr="002F3697">
            <w:t>VAT ID: DE12822250</w:t>
          </w:r>
        </w:p>
      </w:tc>
    </w:tr>
  </w:tbl>
  <w:p w14:paraId="7D69098C" w14:textId="77777777" w:rsidR="00FE3509" w:rsidRPr="00FD076E" w:rsidRDefault="00FE3509" w:rsidP="00712B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623"/>
      <w:gridCol w:w="2898"/>
      <w:gridCol w:w="2833"/>
    </w:tblGrid>
    <w:tr w:rsidR="00F76196" w:rsidRPr="00FD076E" w14:paraId="0BAC81B6" w14:textId="77777777" w:rsidTr="004E737C">
      <w:tc>
        <w:tcPr>
          <w:tcW w:w="3623" w:type="dxa"/>
          <w:tcMar>
            <w:left w:w="0" w:type="dxa"/>
          </w:tcMar>
        </w:tcPr>
        <w:p w14:paraId="7A83681E" w14:textId="77777777" w:rsidR="00F76196" w:rsidRPr="00FD076E" w:rsidRDefault="00F76196" w:rsidP="00F76196">
          <w:pPr>
            <w:pStyle w:val="Fuzeile"/>
          </w:pPr>
        </w:p>
      </w:tc>
      <w:tc>
        <w:tcPr>
          <w:tcW w:w="2898" w:type="dxa"/>
        </w:tcPr>
        <w:p w14:paraId="1E3E50EB" w14:textId="77777777" w:rsidR="00F76196" w:rsidRPr="00FD076E" w:rsidRDefault="00F76196" w:rsidP="00F76196">
          <w:pPr>
            <w:pStyle w:val="Fuzeile"/>
          </w:pPr>
        </w:p>
      </w:tc>
      <w:tc>
        <w:tcPr>
          <w:tcW w:w="2833" w:type="dxa"/>
        </w:tcPr>
        <w:p w14:paraId="57B31153" w14:textId="77777777" w:rsidR="00F76196" w:rsidRPr="00FD076E" w:rsidRDefault="00F76196" w:rsidP="00F76196">
          <w:pPr>
            <w:pStyle w:val="Fuzeile"/>
          </w:pPr>
        </w:p>
      </w:tc>
    </w:tr>
    <w:tr w:rsidR="00570F62" w:rsidRPr="00570F62" w14:paraId="6E99F3D4" w14:textId="77777777" w:rsidTr="004E737C">
      <w:tc>
        <w:tcPr>
          <w:tcW w:w="3623" w:type="dxa"/>
          <w:tcMar>
            <w:left w:w="0" w:type="dxa"/>
          </w:tcMar>
        </w:tcPr>
        <w:p w14:paraId="73F8CD73" w14:textId="77777777" w:rsidR="00F76196" w:rsidRPr="00FD076E" w:rsidRDefault="00F76196" w:rsidP="00F76196">
          <w:pPr>
            <w:pStyle w:val="Fuzeile"/>
          </w:pPr>
        </w:p>
      </w:tc>
      <w:tc>
        <w:tcPr>
          <w:tcW w:w="2898" w:type="dxa"/>
        </w:tcPr>
        <w:p w14:paraId="2AEEA6AC" w14:textId="77777777" w:rsidR="00F76196" w:rsidRPr="00FD076E" w:rsidRDefault="00F76196" w:rsidP="00F76196">
          <w:pPr>
            <w:pStyle w:val="Fuzeile"/>
          </w:pPr>
        </w:p>
      </w:tc>
      <w:tc>
        <w:tcPr>
          <w:tcW w:w="2833" w:type="dxa"/>
          <w:vAlign w:val="center"/>
        </w:tcPr>
        <w:p w14:paraId="207CCB8F" w14:textId="21F21B72" w:rsidR="00F76196" w:rsidRPr="00570F62" w:rsidRDefault="00F76196" w:rsidP="00F76196">
          <w:pPr>
            <w:pStyle w:val="Fuzeile"/>
            <w:jc w:val="right"/>
            <w:rPr>
              <w:rFonts w:ascii="Arial Nova" w:hAnsi="Arial Nova"/>
              <w:color w:val="auto"/>
              <w:sz w:val="20"/>
              <w:szCs w:val="20"/>
              <w:lang w:val="de-DE"/>
            </w:rPr>
          </w:pPr>
          <w:r w:rsidRPr="00570F62">
            <w:rPr>
              <w:rFonts w:ascii="Arial Nova" w:hAnsi="Arial Nova"/>
              <w:color w:val="auto"/>
              <w:sz w:val="20"/>
              <w:szCs w:val="20"/>
            </w:rPr>
            <w:fldChar w:fldCharType="begin"/>
          </w:r>
          <w:r w:rsidRPr="00570F62">
            <w:rPr>
              <w:rFonts w:ascii="Arial Nova" w:hAnsi="Arial Nova"/>
              <w:color w:val="auto"/>
              <w:sz w:val="20"/>
              <w:szCs w:val="20"/>
              <w:lang w:val="de-DE"/>
            </w:rPr>
            <w:instrText xml:space="preserve"> IF </w:instrText>
          </w:r>
          <w:r w:rsidRPr="00570F62">
            <w:rPr>
              <w:rFonts w:ascii="Arial Nova" w:hAnsi="Arial Nova"/>
              <w:color w:val="auto"/>
              <w:sz w:val="20"/>
              <w:szCs w:val="20"/>
            </w:rPr>
            <w:fldChar w:fldCharType="begin"/>
          </w:r>
          <w:r w:rsidRPr="00570F62">
            <w:rPr>
              <w:rFonts w:ascii="Arial Nova" w:hAnsi="Arial Nova"/>
              <w:color w:val="auto"/>
              <w:sz w:val="20"/>
              <w:szCs w:val="20"/>
              <w:lang w:val="de-DE"/>
            </w:rPr>
            <w:instrText xml:space="preserve"> NUMPAGES </w:instrText>
          </w:r>
          <w:r w:rsidRPr="00570F62">
            <w:rPr>
              <w:rFonts w:ascii="Arial Nova" w:hAnsi="Arial Nova"/>
              <w:color w:val="auto"/>
              <w:sz w:val="20"/>
              <w:szCs w:val="20"/>
            </w:rPr>
            <w:fldChar w:fldCharType="separate"/>
          </w:r>
          <w:r w:rsidR="00D107A9">
            <w:rPr>
              <w:rFonts w:ascii="Arial Nova" w:hAnsi="Arial Nova"/>
              <w:noProof/>
              <w:color w:val="auto"/>
              <w:sz w:val="20"/>
              <w:szCs w:val="20"/>
              <w:lang w:val="de-DE"/>
            </w:rPr>
            <w:instrText>3</w:instrText>
          </w:r>
          <w:r w:rsidRPr="00570F62">
            <w:rPr>
              <w:rFonts w:ascii="Arial Nova" w:hAnsi="Arial Nova"/>
              <w:color w:val="auto"/>
              <w:sz w:val="20"/>
              <w:szCs w:val="20"/>
            </w:rPr>
            <w:fldChar w:fldCharType="end"/>
          </w:r>
          <w:r w:rsidRPr="00570F62">
            <w:rPr>
              <w:rFonts w:ascii="Arial Nova" w:hAnsi="Arial Nova"/>
              <w:color w:val="auto"/>
              <w:sz w:val="20"/>
              <w:szCs w:val="20"/>
              <w:lang w:val="de-DE"/>
            </w:rPr>
            <w:instrText xml:space="preserve"> &gt; 1 "</w:instrText>
          </w:r>
          <w:r w:rsidR="00276BC8">
            <w:rPr>
              <w:rFonts w:ascii="Arial Nova" w:hAnsi="Arial Nova"/>
              <w:color w:val="auto"/>
              <w:sz w:val="20"/>
              <w:szCs w:val="20"/>
            </w:rPr>
            <w:instrText>Page</w:instrText>
          </w:r>
          <w:r w:rsidRPr="00570F62">
            <w:rPr>
              <w:rFonts w:ascii="Arial Nova" w:hAnsi="Arial Nova"/>
              <w:color w:val="auto"/>
              <w:sz w:val="20"/>
              <w:szCs w:val="20"/>
            </w:rPr>
            <w:instrText xml:space="preserve"> </w:instrText>
          </w:r>
          <w:r w:rsidRPr="00570F62">
            <w:rPr>
              <w:rFonts w:ascii="Arial Nova" w:hAnsi="Arial Nova"/>
              <w:color w:val="auto"/>
              <w:sz w:val="20"/>
              <w:szCs w:val="20"/>
            </w:rPr>
            <w:fldChar w:fldCharType="begin"/>
          </w:r>
          <w:r w:rsidRPr="00570F62">
            <w:rPr>
              <w:rFonts w:ascii="Arial Nova" w:hAnsi="Arial Nova"/>
              <w:color w:val="auto"/>
              <w:sz w:val="20"/>
              <w:szCs w:val="20"/>
            </w:rPr>
            <w:instrText xml:space="preserve"> PAGE   \* MERGEFORMAT </w:instrText>
          </w:r>
          <w:r w:rsidRPr="00570F62">
            <w:rPr>
              <w:rFonts w:ascii="Arial Nova" w:hAnsi="Arial Nova"/>
              <w:color w:val="auto"/>
              <w:sz w:val="20"/>
              <w:szCs w:val="20"/>
            </w:rPr>
            <w:fldChar w:fldCharType="separate"/>
          </w:r>
          <w:r w:rsidR="00D107A9">
            <w:rPr>
              <w:rFonts w:ascii="Arial Nova" w:hAnsi="Arial Nova"/>
              <w:noProof/>
              <w:color w:val="auto"/>
              <w:sz w:val="20"/>
              <w:szCs w:val="20"/>
            </w:rPr>
            <w:instrText>1</w:instrText>
          </w:r>
          <w:r w:rsidRPr="00570F62">
            <w:rPr>
              <w:rFonts w:ascii="Arial Nova" w:hAnsi="Arial Nova"/>
              <w:color w:val="auto"/>
              <w:sz w:val="20"/>
              <w:szCs w:val="20"/>
            </w:rPr>
            <w:fldChar w:fldCharType="end"/>
          </w:r>
          <w:r w:rsidRPr="00570F62">
            <w:rPr>
              <w:rFonts w:ascii="Arial Nova" w:hAnsi="Arial Nova"/>
              <w:color w:val="auto"/>
              <w:sz w:val="20"/>
              <w:szCs w:val="20"/>
            </w:rPr>
            <w:instrText xml:space="preserve"> </w:instrText>
          </w:r>
          <w:r w:rsidR="00276BC8">
            <w:rPr>
              <w:rFonts w:ascii="Arial Nova" w:hAnsi="Arial Nova"/>
              <w:color w:val="auto"/>
              <w:sz w:val="20"/>
              <w:szCs w:val="20"/>
            </w:rPr>
            <w:instrText>of</w:instrText>
          </w:r>
          <w:r w:rsidRPr="00570F62">
            <w:rPr>
              <w:rFonts w:ascii="Arial Nova" w:hAnsi="Arial Nova"/>
              <w:color w:val="auto"/>
              <w:sz w:val="20"/>
              <w:szCs w:val="20"/>
            </w:rPr>
            <w:instrText xml:space="preserve"> </w:instrText>
          </w:r>
          <w:r w:rsidRPr="00570F62">
            <w:rPr>
              <w:rFonts w:ascii="Arial Nova" w:hAnsi="Arial Nova"/>
              <w:color w:val="auto"/>
              <w:sz w:val="20"/>
              <w:szCs w:val="20"/>
            </w:rPr>
            <w:fldChar w:fldCharType="begin"/>
          </w:r>
          <w:r w:rsidRPr="00570F62">
            <w:rPr>
              <w:rFonts w:ascii="Arial Nova" w:hAnsi="Arial Nova"/>
              <w:color w:val="auto"/>
              <w:sz w:val="20"/>
              <w:szCs w:val="20"/>
            </w:rPr>
            <w:instrText xml:space="preserve"> NUMPAGES   \* MERGEFORMAT </w:instrText>
          </w:r>
          <w:r w:rsidRPr="00570F62">
            <w:rPr>
              <w:rFonts w:ascii="Arial Nova" w:hAnsi="Arial Nova"/>
              <w:color w:val="auto"/>
              <w:sz w:val="20"/>
              <w:szCs w:val="20"/>
            </w:rPr>
            <w:fldChar w:fldCharType="separate"/>
          </w:r>
          <w:r w:rsidR="00D107A9">
            <w:rPr>
              <w:rFonts w:ascii="Arial Nova" w:hAnsi="Arial Nova"/>
              <w:noProof/>
              <w:color w:val="auto"/>
              <w:sz w:val="20"/>
              <w:szCs w:val="20"/>
            </w:rPr>
            <w:instrText>3</w:instrText>
          </w:r>
          <w:r w:rsidRPr="00570F62">
            <w:rPr>
              <w:rFonts w:ascii="Arial Nova" w:hAnsi="Arial Nova"/>
              <w:color w:val="auto"/>
              <w:sz w:val="20"/>
              <w:szCs w:val="20"/>
            </w:rPr>
            <w:fldChar w:fldCharType="end"/>
          </w:r>
          <w:r w:rsidRPr="00570F62">
            <w:rPr>
              <w:rFonts w:ascii="Arial Nova" w:hAnsi="Arial Nova"/>
              <w:color w:val="auto"/>
              <w:sz w:val="20"/>
              <w:szCs w:val="20"/>
              <w:lang w:val="de-DE"/>
            </w:rPr>
            <w:instrText xml:space="preserve">" " " </w:instrText>
          </w:r>
          <w:r w:rsidRPr="00570F62">
            <w:rPr>
              <w:rFonts w:ascii="Arial Nova" w:hAnsi="Arial Nova"/>
              <w:color w:val="auto"/>
              <w:sz w:val="20"/>
              <w:szCs w:val="20"/>
            </w:rPr>
            <w:fldChar w:fldCharType="separate"/>
          </w:r>
          <w:r w:rsidR="00D107A9">
            <w:rPr>
              <w:rFonts w:ascii="Arial Nova" w:hAnsi="Arial Nova"/>
              <w:noProof/>
              <w:color w:val="auto"/>
              <w:sz w:val="20"/>
              <w:szCs w:val="20"/>
            </w:rPr>
            <w:t>Page</w:t>
          </w:r>
          <w:r w:rsidR="00D107A9" w:rsidRPr="00570F62">
            <w:rPr>
              <w:rFonts w:ascii="Arial Nova" w:hAnsi="Arial Nova"/>
              <w:noProof/>
              <w:color w:val="auto"/>
              <w:sz w:val="20"/>
              <w:szCs w:val="20"/>
            </w:rPr>
            <w:t xml:space="preserve"> </w:t>
          </w:r>
          <w:r w:rsidR="00D107A9">
            <w:rPr>
              <w:rFonts w:ascii="Arial Nova" w:hAnsi="Arial Nova"/>
              <w:noProof/>
              <w:color w:val="auto"/>
              <w:sz w:val="20"/>
              <w:szCs w:val="20"/>
            </w:rPr>
            <w:t>1</w:t>
          </w:r>
          <w:r w:rsidR="00D107A9" w:rsidRPr="00570F62">
            <w:rPr>
              <w:rFonts w:ascii="Arial Nova" w:hAnsi="Arial Nova"/>
              <w:noProof/>
              <w:color w:val="auto"/>
              <w:sz w:val="20"/>
              <w:szCs w:val="20"/>
            </w:rPr>
            <w:t xml:space="preserve"> </w:t>
          </w:r>
          <w:r w:rsidR="00D107A9">
            <w:rPr>
              <w:rFonts w:ascii="Arial Nova" w:hAnsi="Arial Nova"/>
              <w:noProof/>
              <w:color w:val="auto"/>
              <w:sz w:val="20"/>
              <w:szCs w:val="20"/>
            </w:rPr>
            <w:t>of</w:t>
          </w:r>
          <w:r w:rsidR="00D107A9" w:rsidRPr="00570F62">
            <w:rPr>
              <w:rFonts w:ascii="Arial Nova" w:hAnsi="Arial Nova"/>
              <w:noProof/>
              <w:color w:val="auto"/>
              <w:sz w:val="20"/>
              <w:szCs w:val="20"/>
            </w:rPr>
            <w:t xml:space="preserve"> </w:t>
          </w:r>
          <w:r w:rsidR="00D107A9">
            <w:rPr>
              <w:rFonts w:ascii="Arial Nova" w:hAnsi="Arial Nova"/>
              <w:noProof/>
              <w:color w:val="auto"/>
              <w:sz w:val="20"/>
              <w:szCs w:val="20"/>
            </w:rPr>
            <w:t>3</w:t>
          </w:r>
          <w:r w:rsidRPr="00570F62">
            <w:rPr>
              <w:rFonts w:ascii="Arial Nova" w:hAnsi="Arial Nova"/>
              <w:color w:val="auto"/>
              <w:sz w:val="20"/>
              <w:szCs w:val="20"/>
            </w:rPr>
            <w:fldChar w:fldCharType="end"/>
          </w:r>
        </w:p>
      </w:tc>
    </w:tr>
    <w:tr w:rsidR="00F76196" w:rsidRPr="005320BB" w14:paraId="7460B125" w14:textId="77777777" w:rsidTr="004E737C">
      <w:trPr>
        <w:trHeight w:val="227"/>
      </w:trPr>
      <w:tc>
        <w:tcPr>
          <w:tcW w:w="3623" w:type="dxa"/>
          <w:tcMar>
            <w:left w:w="0" w:type="dxa"/>
          </w:tcMar>
        </w:tcPr>
        <w:p w14:paraId="232C05C7" w14:textId="77777777" w:rsidR="00F76196" w:rsidRPr="005320BB" w:rsidRDefault="00F76196" w:rsidP="00F76196">
          <w:pPr>
            <w:pStyle w:val="Fuzeile"/>
            <w:rPr>
              <w:lang w:val="de-DE"/>
            </w:rPr>
          </w:pPr>
        </w:p>
      </w:tc>
      <w:tc>
        <w:tcPr>
          <w:tcW w:w="2898" w:type="dxa"/>
        </w:tcPr>
        <w:p w14:paraId="6AE65D36" w14:textId="77777777" w:rsidR="00F76196" w:rsidRPr="005320BB" w:rsidRDefault="00F76196" w:rsidP="00F76196">
          <w:pPr>
            <w:pStyle w:val="Fuzeile"/>
            <w:rPr>
              <w:lang w:val="de-DE"/>
            </w:rPr>
          </w:pPr>
        </w:p>
      </w:tc>
      <w:tc>
        <w:tcPr>
          <w:tcW w:w="2833" w:type="dxa"/>
        </w:tcPr>
        <w:p w14:paraId="2292CA1E" w14:textId="77777777" w:rsidR="00F76196" w:rsidRPr="005320BB" w:rsidRDefault="00F76196" w:rsidP="00F76196">
          <w:pPr>
            <w:pStyle w:val="Fuzeile"/>
            <w:rPr>
              <w:lang w:val="de-DE"/>
            </w:rPr>
          </w:pPr>
        </w:p>
      </w:tc>
    </w:tr>
    <w:tr w:rsidR="00F76196" w:rsidRPr="00FD076E" w14:paraId="008DE9A5" w14:textId="77777777" w:rsidTr="004E737C">
      <w:tc>
        <w:tcPr>
          <w:tcW w:w="3623" w:type="dxa"/>
          <w:tcMar>
            <w:left w:w="0" w:type="dxa"/>
          </w:tcMar>
        </w:tcPr>
        <w:p w14:paraId="3C78C6E3" w14:textId="77777777" w:rsidR="00F76196" w:rsidRPr="00570F62" w:rsidRDefault="00F76196" w:rsidP="00570F62">
          <w:pPr>
            <w:pStyle w:val="Fuzeile"/>
          </w:pPr>
          <w:r w:rsidRPr="00570F62">
            <w:t>Reiser Simulation and Training GmbH</w:t>
          </w:r>
        </w:p>
        <w:p w14:paraId="0072C26B" w14:textId="77777777" w:rsidR="00F76196" w:rsidRPr="00570F62" w:rsidRDefault="00F76196" w:rsidP="00570F62">
          <w:pPr>
            <w:pStyle w:val="Fuzeile"/>
          </w:pPr>
          <w:r w:rsidRPr="00570F62">
            <w:t xml:space="preserve">Oberer </w:t>
          </w:r>
          <w:proofErr w:type="spellStart"/>
          <w:r w:rsidRPr="00570F62">
            <w:t>Luessbach</w:t>
          </w:r>
          <w:proofErr w:type="spellEnd"/>
          <w:r w:rsidRPr="00570F62">
            <w:t xml:space="preserve"> 29 – 31 | 82335 Berg | Germany</w:t>
          </w:r>
        </w:p>
        <w:p w14:paraId="4D992F14" w14:textId="77777777" w:rsidR="00F76196" w:rsidRPr="00570F62" w:rsidRDefault="00F76196" w:rsidP="00570F62">
          <w:pPr>
            <w:pStyle w:val="Fuzeile"/>
          </w:pPr>
          <w:r w:rsidRPr="00570F62">
            <w:t>Phone +49 8178</w:t>
          </w:r>
          <w:r w:rsidR="008D4152">
            <w:t xml:space="preserve"> </w:t>
          </w:r>
          <w:r w:rsidRPr="00570F62">
            <w:t>8681</w:t>
          </w:r>
          <w:r w:rsidR="008D4152">
            <w:t>-</w:t>
          </w:r>
          <w:r w:rsidRPr="00570F62">
            <w:t>0</w:t>
          </w:r>
        </w:p>
        <w:p w14:paraId="08AFF28E" w14:textId="77777777" w:rsidR="00F76196" w:rsidRPr="00FD076E" w:rsidRDefault="00F76196" w:rsidP="00570F62">
          <w:pPr>
            <w:pStyle w:val="Fuzeile"/>
          </w:pPr>
          <w:r w:rsidRPr="00570F62">
            <w:t>info@reiser-st.com | www.reiser-st.com</w:t>
          </w:r>
        </w:p>
      </w:tc>
      <w:tc>
        <w:tcPr>
          <w:tcW w:w="2898" w:type="dxa"/>
        </w:tcPr>
        <w:p w14:paraId="37728F69" w14:textId="77777777" w:rsidR="00F76196" w:rsidRPr="00570F62" w:rsidRDefault="00F76196" w:rsidP="00D73D17">
          <w:pPr>
            <w:pStyle w:val="Fuzeile"/>
          </w:pPr>
        </w:p>
      </w:tc>
      <w:tc>
        <w:tcPr>
          <w:tcW w:w="2833" w:type="dxa"/>
        </w:tcPr>
        <w:p w14:paraId="0B555115" w14:textId="77777777" w:rsidR="00D73D17" w:rsidRPr="00570F62" w:rsidRDefault="00D73D17" w:rsidP="00D73D17">
          <w:pPr>
            <w:pStyle w:val="Fuzeile"/>
          </w:pPr>
          <w:r w:rsidRPr="00570F62">
            <w:t>Managing Director: Dr. Johannes Hain</w:t>
          </w:r>
        </w:p>
        <w:p w14:paraId="63145A1C" w14:textId="77777777" w:rsidR="00D73D17" w:rsidRPr="00570F62" w:rsidRDefault="00D73D17" w:rsidP="00D73D17">
          <w:pPr>
            <w:pStyle w:val="Fuzeile"/>
          </w:pPr>
          <w:r w:rsidRPr="00570F62">
            <w:t xml:space="preserve">District Court of Munich </w:t>
          </w:r>
        </w:p>
        <w:p w14:paraId="1ED1C8F4" w14:textId="77777777" w:rsidR="00D73D17" w:rsidRPr="00570F62" w:rsidRDefault="00D73D17" w:rsidP="00D73D17">
          <w:pPr>
            <w:pStyle w:val="Fuzeile"/>
          </w:pPr>
          <w:r w:rsidRPr="00570F62">
            <w:t>HRB 91963</w:t>
          </w:r>
        </w:p>
        <w:p w14:paraId="37F9ADD1" w14:textId="1C2975FE" w:rsidR="00F76196" w:rsidRPr="00570F62" w:rsidRDefault="00D73D17" w:rsidP="00D73D17">
          <w:pPr>
            <w:pStyle w:val="Fuzeile"/>
          </w:pPr>
          <w:r w:rsidRPr="00570F62">
            <w:t>VAT ID: DE128222501</w:t>
          </w:r>
        </w:p>
      </w:tc>
    </w:tr>
  </w:tbl>
  <w:p w14:paraId="5F4913B0" w14:textId="77777777" w:rsidR="00CC1F07" w:rsidRDefault="00CC1F07" w:rsidP="00D73D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3FF6" w14:textId="77777777" w:rsidR="00702644" w:rsidRPr="00FD076E" w:rsidRDefault="00702644" w:rsidP="00FE3509">
      <w:pPr>
        <w:spacing w:after="0" w:line="240" w:lineRule="auto"/>
      </w:pPr>
      <w:r w:rsidRPr="00FD076E">
        <w:separator/>
      </w:r>
    </w:p>
  </w:footnote>
  <w:footnote w:type="continuationSeparator" w:id="0">
    <w:p w14:paraId="1412CAA8" w14:textId="77777777" w:rsidR="00702644" w:rsidRPr="00FD076E" w:rsidRDefault="00702644" w:rsidP="00FE3509">
      <w:pPr>
        <w:spacing w:after="0" w:line="240" w:lineRule="auto"/>
      </w:pPr>
      <w:r w:rsidRPr="00FD07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551"/>
      <w:gridCol w:w="3803"/>
    </w:tblGrid>
    <w:tr w:rsidR="002F3697" w14:paraId="6523906A" w14:textId="77777777" w:rsidTr="00FE2873">
      <w:tc>
        <w:tcPr>
          <w:tcW w:w="5665" w:type="dxa"/>
          <w:vAlign w:val="center"/>
        </w:tcPr>
        <w:p w14:paraId="06583999" w14:textId="288982D0" w:rsidR="002F3697" w:rsidRDefault="002F3697" w:rsidP="002F3697">
          <w:pPr>
            <w:pStyle w:val="Kopfzeile"/>
          </w:pPr>
        </w:p>
      </w:tc>
      <w:tc>
        <w:tcPr>
          <w:tcW w:w="3821" w:type="dxa"/>
        </w:tcPr>
        <w:p w14:paraId="01A65550" w14:textId="14FF7E15" w:rsidR="002F3697" w:rsidRDefault="002F3697" w:rsidP="00FE2873">
          <w:pPr>
            <w:pStyle w:val="Kopfzeile"/>
            <w:ind w:right="-2"/>
            <w:jc w:val="right"/>
          </w:pPr>
          <w:r>
            <w:rPr>
              <w:noProof/>
            </w:rPr>
            <w:drawing>
              <wp:inline distT="0" distB="0" distL="0" distR="0" wp14:anchorId="79597BBB" wp14:editId="69459220">
                <wp:extent cx="1792800" cy="255600"/>
                <wp:effectExtent l="0" t="0" r="0" b="0"/>
                <wp:docPr id="1296667333" name="Grafik 1" descr="Ein Bild, das Grafiken, Schrift,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67333" name="Grafik 1" descr="Ein Bild, das Grafiken, Schrift, Grafikdesig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800" cy="255600"/>
                        </a:xfrm>
                        <a:prstGeom prst="rect">
                          <a:avLst/>
                        </a:prstGeom>
                        <a:noFill/>
                        <a:ln>
                          <a:noFill/>
                        </a:ln>
                      </pic:spPr>
                    </pic:pic>
                  </a:graphicData>
                </a:graphic>
              </wp:inline>
            </w:drawing>
          </w:r>
        </w:p>
      </w:tc>
    </w:tr>
    <w:tr w:rsidR="002F3697" w14:paraId="568FFC77" w14:textId="77777777" w:rsidTr="00FE2873">
      <w:trPr>
        <w:trHeight w:val="1191"/>
      </w:trPr>
      <w:tc>
        <w:tcPr>
          <w:tcW w:w="5665" w:type="dxa"/>
        </w:tcPr>
        <w:p w14:paraId="20680EBF" w14:textId="17D19283" w:rsidR="002F3697" w:rsidRDefault="002F3697" w:rsidP="002F3697">
          <w:pPr>
            <w:pStyle w:val="Kopfzeile"/>
          </w:pPr>
        </w:p>
      </w:tc>
      <w:tc>
        <w:tcPr>
          <w:tcW w:w="3821" w:type="dxa"/>
        </w:tcPr>
        <w:p w14:paraId="530A8B54" w14:textId="77777777" w:rsidR="002F3697" w:rsidRPr="00FD076E" w:rsidRDefault="002F3697" w:rsidP="002F3697">
          <w:pPr>
            <w:pStyle w:val="Kopfzeile"/>
            <w:jc w:val="right"/>
            <w:rPr>
              <w:lang w:eastAsia="de-DE"/>
            </w:rPr>
          </w:pPr>
        </w:p>
      </w:tc>
    </w:tr>
  </w:tbl>
  <w:p w14:paraId="6CD55119" w14:textId="2894A2DA" w:rsidR="00FE3509" w:rsidRPr="002F3697" w:rsidRDefault="00981F79" w:rsidP="002F3697">
    <w:pPr>
      <w:pStyle w:val="Kopfzeile"/>
    </w:pPr>
    <w:r>
      <w:rPr>
        <w:noProof/>
      </w:rPr>
      <w:drawing>
        <wp:anchor distT="0" distB="0" distL="114300" distR="114300" simplePos="0" relativeHeight="251658240" behindDoc="1" locked="0" layoutInCell="1" allowOverlap="1" wp14:anchorId="172A1359" wp14:editId="2BE6D0D2">
          <wp:simplePos x="0" y="0"/>
          <wp:positionH relativeFrom="column">
            <wp:posOffset>-10479</wp:posOffset>
          </wp:positionH>
          <wp:positionV relativeFrom="paragraph">
            <wp:posOffset>-997235</wp:posOffset>
          </wp:positionV>
          <wp:extent cx="2465705" cy="264342"/>
          <wp:effectExtent l="0" t="0" r="0" b="2540"/>
          <wp:wrapNone/>
          <wp:docPr id="15906269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26989" name="Grafik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65705" cy="2643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86"/>
      <w:gridCol w:w="3768"/>
    </w:tblGrid>
    <w:tr w:rsidR="00F76196" w14:paraId="4950862C" w14:textId="77777777" w:rsidTr="0074098E">
      <w:trPr>
        <w:trHeight w:hRule="exact" w:val="851"/>
      </w:trPr>
      <w:tc>
        <w:tcPr>
          <w:tcW w:w="5586" w:type="dxa"/>
        </w:tcPr>
        <w:p w14:paraId="3A060BBC" w14:textId="5F89DE13" w:rsidR="00F76196" w:rsidRDefault="00F76196" w:rsidP="0074098E">
          <w:pPr>
            <w:pStyle w:val="Kopfzeile"/>
          </w:pPr>
        </w:p>
      </w:tc>
      <w:tc>
        <w:tcPr>
          <w:tcW w:w="3768" w:type="dxa"/>
        </w:tcPr>
        <w:p w14:paraId="14FD025E" w14:textId="239CDC16" w:rsidR="00F76196" w:rsidRDefault="003A44C8" w:rsidP="008D4152">
          <w:pPr>
            <w:pStyle w:val="Kopfzeile"/>
            <w:tabs>
              <w:tab w:val="clear" w:pos="4536"/>
            </w:tabs>
            <w:ind w:left="-5556"/>
            <w:jc w:val="right"/>
          </w:pPr>
          <w:r>
            <w:rPr>
              <w:noProof/>
            </w:rPr>
            <w:drawing>
              <wp:inline distT="0" distB="0" distL="0" distR="0" wp14:anchorId="11B6A90B" wp14:editId="3BBE6557">
                <wp:extent cx="1792800" cy="255600"/>
                <wp:effectExtent l="0" t="0" r="0" b="0"/>
                <wp:docPr id="9833585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800" cy="255600"/>
                        </a:xfrm>
                        <a:prstGeom prst="rect">
                          <a:avLst/>
                        </a:prstGeom>
                        <a:noFill/>
                        <a:ln>
                          <a:noFill/>
                        </a:ln>
                      </pic:spPr>
                    </pic:pic>
                  </a:graphicData>
                </a:graphic>
              </wp:inline>
            </w:drawing>
          </w:r>
        </w:p>
      </w:tc>
    </w:tr>
    <w:tr w:rsidR="00F76196" w14:paraId="1897749F" w14:textId="77777777" w:rsidTr="0074098E">
      <w:trPr>
        <w:trHeight w:hRule="exact" w:val="1021"/>
      </w:trPr>
      <w:tc>
        <w:tcPr>
          <w:tcW w:w="5586" w:type="dxa"/>
        </w:tcPr>
        <w:p w14:paraId="31381E67" w14:textId="77777777" w:rsidR="00F76196" w:rsidRDefault="00F76196" w:rsidP="00F76196">
          <w:pPr>
            <w:pStyle w:val="Kopfzeile"/>
          </w:pPr>
        </w:p>
      </w:tc>
      <w:tc>
        <w:tcPr>
          <w:tcW w:w="3768" w:type="dxa"/>
        </w:tcPr>
        <w:p w14:paraId="50F315C8" w14:textId="77777777" w:rsidR="00F76196" w:rsidRPr="00FD076E" w:rsidRDefault="00F76196" w:rsidP="00F76196">
          <w:pPr>
            <w:pStyle w:val="Kopfzeile"/>
            <w:jc w:val="right"/>
            <w:rPr>
              <w:lang w:eastAsia="de-DE"/>
            </w:rPr>
          </w:pPr>
        </w:p>
      </w:tc>
    </w:tr>
  </w:tbl>
  <w:p w14:paraId="0561BEDF" w14:textId="47195BBD" w:rsidR="00CC1F07" w:rsidRPr="0074098E" w:rsidRDefault="002C4F61">
    <w:pPr>
      <w:pStyle w:val="Kopfzeile"/>
      <w:rPr>
        <w:szCs w:val="14"/>
      </w:rPr>
    </w:pPr>
    <w:r>
      <w:rPr>
        <w:noProof/>
      </w:rPr>
      <w:drawing>
        <wp:anchor distT="0" distB="0" distL="114300" distR="114300" simplePos="0" relativeHeight="251659264" behindDoc="1" locked="0" layoutInCell="1" allowOverlap="1" wp14:anchorId="567864EA" wp14:editId="39CED4A6">
          <wp:simplePos x="0" y="0"/>
          <wp:positionH relativeFrom="column">
            <wp:posOffset>-15369</wp:posOffset>
          </wp:positionH>
          <wp:positionV relativeFrom="paragraph">
            <wp:posOffset>-1172653</wp:posOffset>
          </wp:positionV>
          <wp:extent cx="2465705" cy="264342"/>
          <wp:effectExtent l="0" t="0" r="0" b="2540"/>
          <wp:wrapNone/>
          <wp:docPr id="273133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33326" name="Grafik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65705" cy="26434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09"/>
    <w:rsid w:val="00011259"/>
    <w:rsid w:val="000300D0"/>
    <w:rsid w:val="000312E4"/>
    <w:rsid w:val="00031EE0"/>
    <w:rsid w:val="000373A1"/>
    <w:rsid w:val="00045CEE"/>
    <w:rsid w:val="00055C1C"/>
    <w:rsid w:val="000746C7"/>
    <w:rsid w:val="000845A3"/>
    <w:rsid w:val="000B12D1"/>
    <w:rsid w:val="000B3332"/>
    <w:rsid w:val="000B4BC8"/>
    <w:rsid w:val="000C1496"/>
    <w:rsid w:val="000C633B"/>
    <w:rsid w:val="000C693A"/>
    <w:rsid w:val="000D10ED"/>
    <w:rsid w:val="000D1936"/>
    <w:rsid w:val="000D4410"/>
    <w:rsid w:val="000E084B"/>
    <w:rsid w:val="000E2FAC"/>
    <w:rsid w:val="000F26BF"/>
    <w:rsid w:val="001107FD"/>
    <w:rsid w:val="00116F13"/>
    <w:rsid w:val="001254A8"/>
    <w:rsid w:val="00136201"/>
    <w:rsid w:val="00147AF3"/>
    <w:rsid w:val="001503C5"/>
    <w:rsid w:val="00153246"/>
    <w:rsid w:val="00155FD1"/>
    <w:rsid w:val="001567F5"/>
    <w:rsid w:val="00156A9B"/>
    <w:rsid w:val="001572B7"/>
    <w:rsid w:val="00161053"/>
    <w:rsid w:val="001634A2"/>
    <w:rsid w:val="0017069A"/>
    <w:rsid w:val="00173BF5"/>
    <w:rsid w:val="001771F7"/>
    <w:rsid w:val="00185CC6"/>
    <w:rsid w:val="00190D50"/>
    <w:rsid w:val="001A18DB"/>
    <w:rsid w:val="001C08EC"/>
    <w:rsid w:val="001C2D2A"/>
    <w:rsid w:val="001C3371"/>
    <w:rsid w:val="001D7F75"/>
    <w:rsid w:val="001E1B61"/>
    <w:rsid w:val="001E4E57"/>
    <w:rsid w:val="00212675"/>
    <w:rsid w:val="00214ADE"/>
    <w:rsid w:val="002169FA"/>
    <w:rsid w:val="00226062"/>
    <w:rsid w:val="00235EB2"/>
    <w:rsid w:val="00256A8B"/>
    <w:rsid w:val="0025702F"/>
    <w:rsid w:val="00264B5B"/>
    <w:rsid w:val="00267145"/>
    <w:rsid w:val="002675F1"/>
    <w:rsid w:val="00276BC8"/>
    <w:rsid w:val="00284E6A"/>
    <w:rsid w:val="002863C1"/>
    <w:rsid w:val="00286D39"/>
    <w:rsid w:val="00294FF3"/>
    <w:rsid w:val="00296FD3"/>
    <w:rsid w:val="002A4AD1"/>
    <w:rsid w:val="002A5034"/>
    <w:rsid w:val="002C3227"/>
    <w:rsid w:val="002C4F61"/>
    <w:rsid w:val="002C790E"/>
    <w:rsid w:val="002D3303"/>
    <w:rsid w:val="002D3BBD"/>
    <w:rsid w:val="002D473D"/>
    <w:rsid w:val="002F3697"/>
    <w:rsid w:val="002F44B7"/>
    <w:rsid w:val="003016A8"/>
    <w:rsid w:val="003102DD"/>
    <w:rsid w:val="0031075F"/>
    <w:rsid w:val="00310E22"/>
    <w:rsid w:val="00311F9D"/>
    <w:rsid w:val="00316561"/>
    <w:rsid w:val="00330519"/>
    <w:rsid w:val="00341D09"/>
    <w:rsid w:val="00346838"/>
    <w:rsid w:val="00346FCC"/>
    <w:rsid w:val="00356677"/>
    <w:rsid w:val="00360630"/>
    <w:rsid w:val="003611CC"/>
    <w:rsid w:val="00382F6A"/>
    <w:rsid w:val="00387BBE"/>
    <w:rsid w:val="00390CA1"/>
    <w:rsid w:val="00390F9C"/>
    <w:rsid w:val="003914D5"/>
    <w:rsid w:val="00391592"/>
    <w:rsid w:val="003946A9"/>
    <w:rsid w:val="003A1F85"/>
    <w:rsid w:val="003A44C8"/>
    <w:rsid w:val="003A7FB9"/>
    <w:rsid w:val="003B3524"/>
    <w:rsid w:val="003C2AC0"/>
    <w:rsid w:val="003C3187"/>
    <w:rsid w:val="003C4510"/>
    <w:rsid w:val="003C6941"/>
    <w:rsid w:val="003E137A"/>
    <w:rsid w:val="003F5246"/>
    <w:rsid w:val="004041C9"/>
    <w:rsid w:val="0041137D"/>
    <w:rsid w:val="00415C8D"/>
    <w:rsid w:val="00420C11"/>
    <w:rsid w:val="00421C42"/>
    <w:rsid w:val="00427E4A"/>
    <w:rsid w:val="00430CFB"/>
    <w:rsid w:val="004315C8"/>
    <w:rsid w:val="00436A7B"/>
    <w:rsid w:val="00453DD9"/>
    <w:rsid w:val="004560E6"/>
    <w:rsid w:val="00465F1A"/>
    <w:rsid w:val="00474623"/>
    <w:rsid w:val="0048659A"/>
    <w:rsid w:val="004916DE"/>
    <w:rsid w:val="004A3271"/>
    <w:rsid w:val="004B3456"/>
    <w:rsid w:val="004B3EBC"/>
    <w:rsid w:val="004B6D6E"/>
    <w:rsid w:val="004B7383"/>
    <w:rsid w:val="004B7653"/>
    <w:rsid w:val="004C03EA"/>
    <w:rsid w:val="004D25AB"/>
    <w:rsid w:val="004E09A9"/>
    <w:rsid w:val="004E5D0E"/>
    <w:rsid w:val="004E737C"/>
    <w:rsid w:val="004F0355"/>
    <w:rsid w:val="0050331B"/>
    <w:rsid w:val="00507116"/>
    <w:rsid w:val="00511E40"/>
    <w:rsid w:val="0051347F"/>
    <w:rsid w:val="0051740E"/>
    <w:rsid w:val="005230F9"/>
    <w:rsid w:val="005320BB"/>
    <w:rsid w:val="00540AD2"/>
    <w:rsid w:val="005607A3"/>
    <w:rsid w:val="00565B3B"/>
    <w:rsid w:val="00567D4F"/>
    <w:rsid w:val="00570F62"/>
    <w:rsid w:val="005735C3"/>
    <w:rsid w:val="00580EA9"/>
    <w:rsid w:val="00582EC0"/>
    <w:rsid w:val="005920BE"/>
    <w:rsid w:val="005921EC"/>
    <w:rsid w:val="005973F0"/>
    <w:rsid w:val="005A2A10"/>
    <w:rsid w:val="005A4476"/>
    <w:rsid w:val="005B2872"/>
    <w:rsid w:val="005B29D7"/>
    <w:rsid w:val="005B2B3B"/>
    <w:rsid w:val="005B415E"/>
    <w:rsid w:val="005C1306"/>
    <w:rsid w:val="005C51B2"/>
    <w:rsid w:val="005C53DB"/>
    <w:rsid w:val="005D2B95"/>
    <w:rsid w:val="005E6A04"/>
    <w:rsid w:val="005F4A35"/>
    <w:rsid w:val="005F6A6D"/>
    <w:rsid w:val="00602C88"/>
    <w:rsid w:val="0061248C"/>
    <w:rsid w:val="006208CD"/>
    <w:rsid w:val="00626250"/>
    <w:rsid w:val="00632B39"/>
    <w:rsid w:val="00635DF2"/>
    <w:rsid w:val="00637B7D"/>
    <w:rsid w:val="00641DF2"/>
    <w:rsid w:val="00663F16"/>
    <w:rsid w:val="00667CE7"/>
    <w:rsid w:val="00672314"/>
    <w:rsid w:val="0067471F"/>
    <w:rsid w:val="00690342"/>
    <w:rsid w:val="00693584"/>
    <w:rsid w:val="006950A1"/>
    <w:rsid w:val="006A00A6"/>
    <w:rsid w:val="006A063E"/>
    <w:rsid w:val="006A5F47"/>
    <w:rsid w:val="006C7778"/>
    <w:rsid w:val="006C7B2C"/>
    <w:rsid w:val="006D64D1"/>
    <w:rsid w:val="006D6BFE"/>
    <w:rsid w:val="006D70E0"/>
    <w:rsid w:val="006E090C"/>
    <w:rsid w:val="006F273C"/>
    <w:rsid w:val="007019D7"/>
    <w:rsid w:val="00702644"/>
    <w:rsid w:val="00712BB1"/>
    <w:rsid w:val="007220E7"/>
    <w:rsid w:val="007253E0"/>
    <w:rsid w:val="007316B9"/>
    <w:rsid w:val="0073618B"/>
    <w:rsid w:val="0074098E"/>
    <w:rsid w:val="0076075A"/>
    <w:rsid w:val="0076190F"/>
    <w:rsid w:val="00771BE9"/>
    <w:rsid w:val="00772816"/>
    <w:rsid w:val="007758B8"/>
    <w:rsid w:val="00780795"/>
    <w:rsid w:val="007913D6"/>
    <w:rsid w:val="00792C32"/>
    <w:rsid w:val="00793401"/>
    <w:rsid w:val="00793C1F"/>
    <w:rsid w:val="0079553F"/>
    <w:rsid w:val="0079657B"/>
    <w:rsid w:val="00797D32"/>
    <w:rsid w:val="007C2C80"/>
    <w:rsid w:val="007D0489"/>
    <w:rsid w:val="007D0D09"/>
    <w:rsid w:val="007D59F9"/>
    <w:rsid w:val="007E1447"/>
    <w:rsid w:val="007F1A6A"/>
    <w:rsid w:val="007F3318"/>
    <w:rsid w:val="0080792D"/>
    <w:rsid w:val="00810338"/>
    <w:rsid w:val="00816135"/>
    <w:rsid w:val="00823D98"/>
    <w:rsid w:val="00830A55"/>
    <w:rsid w:val="008354EA"/>
    <w:rsid w:val="008422E0"/>
    <w:rsid w:val="00843A22"/>
    <w:rsid w:val="00860083"/>
    <w:rsid w:val="00867246"/>
    <w:rsid w:val="0087022B"/>
    <w:rsid w:val="00884063"/>
    <w:rsid w:val="0089194D"/>
    <w:rsid w:val="008932F9"/>
    <w:rsid w:val="008939DA"/>
    <w:rsid w:val="008B1670"/>
    <w:rsid w:val="008C2D52"/>
    <w:rsid w:val="008C3D0B"/>
    <w:rsid w:val="008C4719"/>
    <w:rsid w:val="008C5A91"/>
    <w:rsid w:val="008C75CE"/>
    <w:rsid w:val="008D4152"/>
    <w:rsid w:val="008D6D77"/>
    <w:rsid w:val="008E058B"/>
    <w:rsid w:val="008E3762"/>
    <w:rsid w:val="008F527A"/>
    <w:rsid w:val="0090335F"/>
    <w:rsid w:val="00903A1F"/>
    <w:rsid w:val="00913563"/>
    <w:rsid w:val="00913F20"/>
    <w:rsid w:val="00914ABD"/>
    <w:rsid w:val="009235BD"/>
    <w:rsid w:val="009276C2"/>
    <w:rsid w:val="00931D34"/>
    <w:rsid w:val="00932872"/>
    <w:rsid w:val="00951291"/>
    <w:rsid w:val="00951358"/>
    <w:rsid w:val="009645FD"/>
    <w:rsid w:val="009679BD"/>
    <w:rsid w:val="00971252"/>
    <w:rsid w:val="009735CE"/>
    <w:rsid w:val="0097689E"/>
    <w:rsid w:val="0097793E"/>
    <w:rsid w:val="0098009B"/>
    <w:rsid w:val="00981012"/>
    <w:rsid w:val="00981F79"/>
    <w:rsid w:val="00982BB9"/>
    <w:rsid w:val="00982BFE"/>
    <w:rsid w:val="00985226"/>
    <w:rsid w:val="00991FC8"/>
    <w:rsid w:val="0099520C"/>
    <w:rsid w:val="009C5747"/>
    <w:rsid w:val="009D3042"/>
    <w:rsid w:val="009D5666"/>
    <w:rsid w:val="009D5FDA"/>
    <w:rsid w:val="009D6140"/>
    <w:rsid w:val="009E0063"/>
    <w:rsid w:val="009E22CD"/>
    <w:rsid w:val="009E265C"/>
    <w:rsid w:val="009F43C7"/>
    <w:rsid w:val="009F44BC"/>
    <w:rsid w:val="00A01EA5"/>
    <w:rsid w:val="00A07275"/>
    <w:rsid w:val="00A10270"/>
    <w:rsid w:val="00A12DF9"/>
    <w:rsid w:val="00A368F2"/>
    <w:rsid w:val="00A36D5D"/>
    <w:rsid w:val="00A37B5E"/>
    <w:rsid w:val="00A42FCE"/>
    <w:rsid w:val="00A50E1F"/>
    <w:rsid w:val="00A62076"/>
    <w:rsid w:val="00A66DCA"/>
    <w:rsid w:val="00A71F39"/>
    <w:rsid w:val="00A75608"/>
    <w:rsid w:val="00A7630A"/>
    <w:rsid w:val="00A861DA"/>
    <w:rsid w:val="00AB23BE"/>
    <w:rsid w:val="00AB70FC"/>
    <w:rsid w:val="00AD0896"/>
    <w:rsid w:val="00AD3A90"/>
    <w:rsid w:val="00AE4101"/>
    <w:rsid w:val="00AF6F1B"/>
    <w:rsid w:val="00B01CB9"/>
    <w:rsid w:val="00B076FE"/>
    <w:rsid w:val="00B13C2B"/>
    <w:rsid w:val="00B15665"/>
    <w:rsid w:val="00B32270"/>
    <w:rsid w:val="00B45FC0"/>
    <w:rsid w:val="00B52C5A"/>
    <w:rsid w:val="00B53E4E"/>
    <w:rsid w:val="00B5444E"/>
    <w:rsid w:val="00B57065"/>
    <w:rsid w:val="00B7206C"/>
    <w:rsid w:val="00B7325A"/>
    <w:rsid w:val="00B82C94"/>
    <w:rsid w:val="00B875F4"/>
    <w:rsid w:val="00B90649"/>
    <w:rsid w:val="00BA645D"/>
    <w:rsid w:val="00BC2994"/>
    <w:rsid w:val="00BE7BB9"/>
    <w:rsid w:val="00BF4ED8"/>
    <w:rsid w:val="00C01ADF"/>
    <w:rsid w:val="00C023B5"/>
    <w:rsid w:val="00C1260E"/>
    <w:rsid w:val="00C12970"/>
    <w:rsid w:val="00C1361C"/>
    <w:rsid w:val="00C1474E"/>
    <w:rsid w:val="00C2343B"/>
    <w:rsid w:val="00C25052"/>
    <w:rsid w:val="00C25189"/>
    <w:rsid w:val="00C27B3D"/>
    <w:rsid w:val="00C3773B"/>
    <w:rsid w:val="00C438AA"/>
    <w:rsid w:val="00C5073D"/>
    <w:rsid w:val="00C55FEB"/>
    <w:rsid w:val="00C607D9"/>
    <w:rsid w:val="00C71A86"/>
    <w:rsid w:val="00C75C59"/>
    <w:rsid w:val="00C803E0"/>
    <w:rsid w:val="00C8132D"/>
    <w:rsid w:val="00C862AF"/>
    <w:rsid w:val="00C86B67"/>
    <w:rsid w:val="00C946C3"/>
    <w:rsid w:val="00CA2DCE"/>
    <w:rsid w:val="00CB1FC5"/>
    <w:rsid w:val="00CB2917"/>
    <w:rsid w:val="00CB536F"/>
    <w:rsid w:val="00CB6D78"/>
    <w:rsid w:val="00CC1F07"/>
    <w:rsid w:val="00CC4AAF"/>
    <w:rsid w:val="00D107A9"/>
    <w:rsid w:val="00D10A39"/>
    <w:rsid w:val="00D10E67"/>
    <w:rsid w:val="00D13DB3"/>
    <w:rsid w:val="00D14B75"/>
    <w:rsid w:val="00D14CC0"/>
    <w:rsid w:val="00D16875"/>
    <w:rsid w:val="00D2274E"/>
    <w:rsid w:val="00D2702C"/>
    <w:rsid w:val="00D427DB"/>
    <w:rsid w:val="00D45C3A"/>
    <w:rsid w:val="00D513EB"/>
    <w:rsid w:val="00D53419"/>
    <w:rsid w:val="00D73D17"/>
    <w:rsid w:val="00D8023E"/>
    <w:rsid w:val="00D849F4"/>
    <w:rsid w:val="00D877B1"/>
    <w:rsid w:val="00D87BBB"/>
    <w:rsid w:val="00D94957"/>
    <w:rsid w:val="00D97CC7"/>
    <w:rsid w:val="00DA6128"/>
    <w:rsid w:val="00DB072E"/>
    <w:rsid w:val="00DB5374"/>
    <w:rsid w:val="00DC0187"/>
    <w:rsid w:val="00DC3508"/>
    <w:rsid w:val="00DD345A"/>
    <w:rsid w:val="00DE2954"/>
    <w:rsid w:val="00DE2D9C"/>
    <w:rsid w:val="00DF0E47"/>
    <w:rsid w:val="00DF1D6D"/>
    <w:rsid w:val="00DF28E5"/>
    <w:rsid w:val="00DF5E54"/>
    <w:rsid w:val="00E117A4"/>
    <w:rsid w:val="00E11983"/>
    <w:rsid w:val="00E26AA5"/>
    <w:rsid w:val="00E40087"/>
    <w:rsid w:val="00E42B7C"/>
    <w:rsid w:val="00E50C9D"/>
    <w:rsid w:val="00E520E3"/>
    <w:rsid w:val="00E55194"/>
    <w:rsid w:val="00E612FC"/>
    <w:rsid w:val="00E62303"/>
    <w:rsid w:val="00E70F82"/>
    <w:rsid w:val="00E757AC"/>
    <w:rsid w:val="00E76AC2"/>
    <w:rsid w:val="00E77A81"/>
    <w:rsid w:val="00E80F40"/>
    <w:rsid w:val="00E81E72"/>
    <w:rsid w:val="00E82BB8"/>
    <w:rsid w:val="00E92C9B"/>
    <w:rsid w:val="00E93FA7"/>
    <w:rsid w:val="00E94BA5"/>
    <w:rsid w:val="00E96EB0"/>
    <w:rsid w:val="00EA0FCA"/>
    <w:rsid w:val="00EA1822"/>
    <w:rsid w:val="00EA1A1B"/>
    <w:rsid w:val="00EA370E"/>
    <w:rsid w:val="00EB01D2"/>
    <w:rsid w:val="00EB2821"/>
    <w:rsid w:val="00EB67C9"/>
    <w:rsid w:val="00EB6DAD"/>
    <w:rsid w:val="00ED009A"/>
    <w:rsid w:val="00ED3EF0"/>
    <w:rsid w:val="00ED7658"/>
    <w:rsid w:val="00EF2CFE"/>
    <w:rsid w:val="00F029F1"/>
    <w:rsid w:val="00F10B26"/>
    <w:rsid w:val="00F13775"/>
    <w:rsid w:val="00F15807"/>
    <w:rsid w:val="00F4043F"/>
    <w:rsid w:val="00F52289"/>
    <w:rsid w:val="00F56F2E"/>
    <w:rsid w:val="00F57BB4"/>
    <w:rsid w:val="00F66FF3"/>
    <w:rsid w:val="00F73599"/>
    <w:rsid w:val="00F76196"/>
    <w:rsid w:val="00F82746"/>
    <w:rsid w:val="00F85009"/>
    <w:rsid w:val="00F95A26"/>
    <w:rsid w:val="00F9769C"/>
    <w:rsid w:val="00F97E8D"/>
    <w:rsid w:val="00FA69CB"/>
    <w:rsid w:val="00FB08F5"/>
    <w:rsid w:val="00FD076E"/>
    <w:rsid w:val="00FD21B4"/>
    <w:rsid w:val="00FE1036"/>
    <w:rsid w:val="00FE2873"/>
    <w:rsid w:val="00FE3509"/>
    <w:rsid w:val="00FE5F24"/>
    <w:rsid w:val="00FF3DF1"/>
    <w:rsid w:val="00FF4630"/>
    <w:rsid w:val="04E861B7"/>
    <w:rsid w:val="0E9DC0A6"/>
    <w:rsid w:val="1CEDCC99"/>
    <w:rsid w:val="264B0B64"/>
    <w:rsid w:val="2CE7B989"/>
    <w:rsid w:val="337B5E45"/>
    <w:rsid w:val="345B0925"/>
    <w:rsid w:val="3C1038E2"/>
    <w:rsid w:val="3E19CEA1"/>
    <w:rsid w:val="51EBDA00"/>
    <w:rsid w:val="56FC4474"/>
    <w:rsid w:val="59C35733"/>
    <w:rsid w:val="5CB757C1"/>
    <w:rsid w:val="652DAB8F"/>
    <w:rsid w:val="672F8753"/>
    <w:rsid w:val="6AEAE9A9"/>
    <w:rsid w:val="6D216B54"/>
    <w:rsid w:val="7737C3A5"/>
    <w:rsid w:val="77660A33"/>
    <w:rsid w:val="7AE17030"/>
    <w:rsid w:val="7EAC6177"/>
    <w:rsid w:val="7FEB20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FB99"/>
  <w15:chartTrackingRefBased/>
  <w15:docId w15:val="{C6CC77D6-09B3-4A40-8F48-1AEA1568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54EA"/>
    <w:pPr>
      <w:spacing w:after="120"/>
    </w:pPr>
    <w:rPr>
      <w:rFonts w:ascii="Arial Nova" w:hAnsi="Arial Nova"/>
      <w:lang w:val="en-US"/>
    </w:rPr>
  </w:style>
  <w:style w:type="paragraph" w:styleId="berschrift1">
    <w:name w:val="heading 1"/>
    <w:basedOn w:val="Standard"/>
    <w:next w:val="Standard"/>
    <w:link w:val="berschrift1Zchn"/>
    <w:uiPriority w:val="9"/>
    <w:qFormat/>
    <w:rsid w:val="00FE3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E3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E35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E35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E35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E35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35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E35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35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35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35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35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35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35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35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35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35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3509"/>
    <w:rPr>
      <w:rFonts w:eastAsiaTheme="majorEastAsia" w:cstheme="majorBidi"/>
      <w:color w:val="272727" w:themeColor="text1" w:themeTint="D8"/>
    </w:rPr>
  </w:style>
  <w:style w:type="paragraph" w:styleId="Titel">
    <w:name w:val="Title"/>
    <w:basedOn w:val="Standard"/>
    <w:next w:val="Standard"/>
    <w:link w:val="TitelZchn"/>
    <w:uiPriority w:val="10"/>
    <w:qFormat/>
    <w:rsid w:val="00FE3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35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350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35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350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E3509"/>
    <w:rPr>
      <w:i/>
      <w:iCs/>
      <w:color w:val="404040" w:themeColor="text1" w:themeTint="BF"/>
    </w:rPr>
  </w:style>
  <w:style w:type="paragraph" w:styleId="Listenabsatz">
    <w:name w:val="List Paragraph"/>
    <w:basedOn w:val="Standard"/>
    <w:uiPriority w:val="34"/>
    <w:qFormat/>
    <w:rsid w:val="00FE3509"/>
    <w:pPr>
      <w:ind w:left="720"/>
      <w:contextualSpacing/>
    </w:pPr>
  </w:style>
  <w:style w:type="character" w:styleId="IntensiveHervorhebung">
    <w:name w:val="Intense Emphasis"/>
    <w:basedOn w:val="Absatz-Standardschriftart"/>
    <w:uiPriority w:val="21"/>
    <w:qFormat/>
    <w:rsid w:val="00FE3509"/>
    <w:rPr>
      <w:i/>
      <w:iCs/>
      <w:color w:val="0F4761" w:themeColor="accent1" w:themeShade="BF"/>
    </w:rPr>
  </w:style>
  <w:style w:type="paragraph" w:styleId="IntensivesZitat">
    <w:name w:val="Intense Quote"/>
    <w:basedOn w:val="Standard"/>
    <w:next w:val="Standard"/>
    <w:link w:val="IntensivesZitatZchn"/>
    <w:uiPriority w:val="30"/>
    <w:qFormat/>
    <w:rsid w:val="00FE3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3509"/>
    <w:rPr>
      <w:i/>
      <w:iCs/>
      <w:color w:val="0F4761" w:themeColor="accent1" w:themeShade="BF"/>
    </w:rPr>
  </w:style>
  <w:style w:type="character" w:styleId="IntensiverVerweis">
    <w:name w:val="Intense Reference"/>
    <w:basedOn w:val="Absatz-Standardschriftart"/>
    <w:uiPriority w:val="32"/>
    <w:qFormat/>
    <w:rsid w:val="00FE3509"/>
    <w:rPr>
      <w:b/>
      <w:bCs/>
      <w:smallCaps/>
      <w:color w:val="0F4761" w:themeColor="accent1" w:themeShade="BF"/>
      <w:spacing w:val="5"/>
    </w:rPr>
  </w:style>
  <w:style w:type="paragraph" w:styleId="Kopfzeile">
    <w:name w:val="header"/>
    <w:basedOn w:val="Standard"/>
    <w:link w:val="KopfzeileZchn"/>
    <w:uiPriority w:val="99"/>
    <w:unhideWhenUsed/>
    <w:rsid w:val="008354EA"/>
    <w:pPr>
      <w:tabs>
        <w:tab w:val="center" w:pos="4536"/>
        <w:tab w:val="right" w:pos="9072"/>
      </w:tabs>
      <w:spacing w:after="0" w:line="240" w:lineRule="auto"/>
    </w:pPr>
    <w:rPr>
      <w:rFonts w:ascii="Arial Nova Cond" w:hAnsi="Arial Nova Cond"/>
      <w:color w:val="00335D"/>
      <w:sz w:val="14"/>
    </w:rPr>
  </w:style>
  <w:style w:type="character" w:customStyle="1" w:styleId="KopfzeileZchn">
    <w:name w:val="Kopfzeile Zchn"/>
    <w:basedOn w:val="Absatz-Standardschriftart"/>
    <w:link w:val="Kopfzeile"/>
    <w:uiPriority w:val="99"/>
    <w:rsid w:val="008354EA"/>
    <w:rPr>
      <w:rFonts w:ascii="Arial Nova Cond" w:hAnsi="Arial Nova Cond"/>
      <w:color w:val="00335D"/>
      <w:sz w:val="14"/>
      <w:lang w:val="en-US"/>
    </w:rPr>
  </w:style>
  <w:style w:type="paragraph" w:styleId="Fuzeile">
    <w:name w:val="footer"/>
    <w:basedOn w:val="Standard"/>
    <w:link w:val="FuzeileZchn"/>
    <w:uiPriority w:val="99"/>
    <w:unhideWhenUsed/>
    <w:rsid w:val="008354EA"/>
    <w:pPr>
      <w:tabs>
        <w:tab w:val="center" w:pos="4536"/>
        <w:tab w:val="right" w:pos="9072"/>
      </w:tabs>
      <w:spacing w:after="0" w:line="240" w:lineRule="auto"/>
    </w:pPr>
    <w:rPr>
      <w:rFonts w:ascii="Arial Nova Cond" w:hAnsi="Arial Nova Cond"/>
      <w:color w:val="00335D"/>
      <w:sz w:val="16"/>
    </w:rPr>
  </w:style>
  <w:style w:type="character" w:customStyle="1" w:styleId="FuzeileZchn">
    <w:name w:val="Fußzeile Zchn"/>
    <w:basedOn w:val="Absatz-Standardschriftart"/>
    <w:link w:val="Fuzeile"/>
    <w:uiPriority w:val="99"/>
    <w:rsid w:val="008354EA"/>
    <w:rPr>
      <w:rFonts w:ascii="Arial Nova Cond" w:hAnsi="Arial Nova Cond"/>
      <w:color w:val="00335D"/>
      <w:sz w:val="16"/>
      <w:lang w:val="en-US"/>
    </w:rPr>
  </w:style>
  <w:style w:type="table" w:styleId="Tabellenraster">
    <w:name w:val="Table Grid"/>
    <w:basedOn w:val="NormaleTabelle"/>
    <w:uiPriority w:val="39"/>
    <w:rsid w:val="00FE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2274E"/>
    <w:rPr>
      <w:color w:val="467886" w:themeColor="hyperlink"/>
      <w:u w:val="single"/>
    </w:rPr>
  </w:style>
  <w:style w:type="character" w:styleId="NichtaufgelsteErwhnung">
    <w:name w:val="Unresolved Mention"/>
    <w:basedOn w:val="Absatz-Standardschriftart"/>
    <w:uiPriority w:val="99"/>
    <w:semiHidden/>
    <w:unhideWhenUsed/>
    <w:rsid w:val="00D2274E"/>
    <w:rPr>
      <w:color w:val="605E5C"/>
      <w:shd w:val="clear" w:color="auto" w:fill="E1DFDD"/>
    </w:rPr>
  </w:style>
  <w:style w:type="character" w:styleId="Platzhaltertext">
    <w:name w:val="Placeholder Text"/>
    <w:basedOn w:val="Absatz-Standardschriftart"/>
    <w:uiPriority w:val="99"/>
    <w:semiHidden/>
    <w:rsid w:val="00FD076E"/>
    <w:rPr>
      <w:color w:val="666666"/>
    </w:rPr>
  </w:style>
  <w:style w:type="paragraph" w:customStyle="1" w:styleId="Adresse">
    <w:name w:val="Adresse"/>
    <w:basedOn w:val="Standard"/>
    <w:qFormat/>
    <w:rsid w:val="008354EA"/>
  </w:style>
  <w:style w:type="paragraph" w:customStyle="1" w:styleId="Anredebrief">
    <w:name w:val="Anrede_brief"/>
    <w:basedOn w:val="Standard"/>
    <w:qFormat/>
    <w:rsid w:val="008354EA"/>
    <w:pPr>
      <w:tabs>
        <w:tab w:val="left" w:pos="6840"/>
      </w:tabs>
      <w:spacing w:before="720" w:after="360" w:line="312" w:lineRule="auto"/>
    </w:pPr>
    <w:rPr>
      <w:rFonts w:eastAsia="Times New Roman" w:cs="Times New Roman"/>
      <w:kern w:val="0"/>
      <w:szCs w:val="24"/>
      <w:lang w:val="de-DE" w:eastAsia="de-DE"/>
      <w14:ligatures w14:val="none"/>
    </w:rPr>
  </w:style>
  <w:style w:type="paragraph" w:customStyle="1" w:styleId="Betreff">
    <w:name w:val="Betreff"/>
    <w:basedOn w:val="berschrift1"/>
    <w:qFormat/>
    <w:rsid w:val="008354EA"/>
    <w:pPr>
      <w:spacing w:before="0" w:after="60" w:line="240" w:lineRule="auto"/>
    </w:pPr>
    <w:rPr>
      <w:rFonts w:ascii="Arial Nova" w:hAnsi="Arial Nova"/>
      <w:b/>
      <w:bCs/>
      <w:color w:val="auto"/>
      <w:kern w:val="0"/>
      <w:sz w:val="24"/>
      <w:szCs w:val="28"/>
      <w:lang w:val="de-DE" w:eastAsia="de-DE"/>
      <w14:ligatures w14:val="none"/>
    </w:rPr>
  </w:style>
  <w:style w:type="paragraph" w:customStyle="1" w:styleId="BriefText">
    <w:name w:val="Brief Text"/>
    <w:basedOn w:val="Standard"/>
    <w:qFormat/>
    <w:rsid w:val="008354EA"/>
    <w:rPr>
      <w:rFonts w:eastAsia="Times New Roman" w:cs="Times New Roman"/>
      <w:kern w:val="0"/>
      <w:lang w:val="de-DE" w:eastAsia="de-DE"/>
      <w14:ligatures w14:val="none"/>
    </w:rPr>
  </w:style>
  <w:style w:type="paragraph" w:customStyle="1" w:styleId="NameUnterschrift">
    <w:name w:val="NameUnterschrift"/>
    <w:basedOn w:val="Anredebrief"/>
    <w:next w:val="Position"/>
    <w:qFormat/>
    <w:rsid w:val="008354EA"/>
    <w:pPr>
      <w:spacing w:after="60" w:line="276" w:lineRule="auto"/>
    </w:pPr>
    <w:rPr>
      <w:szCs w:val="22"/>
    </w:rPr>
  </w:style>
  <w:style w:type="paragraph" w:customStyle="1" w:styleId="Position">
    <w:name w:val="Position"/>
    <w:basedOn w:val="BriefText"/>
    <w:next w:val="BriefText"/>
    <w:qFormat/>
    <w:rsid w:val="008354EA"/>
  </w:style>
  <w:style w:type="paragraph" w:styleId="berarbeitung">
    <w:name w:val="Revision"/>
    <w:hidden/>
    <w:uiPriority w:val="99"/>
    <w:semiHidden/>
    <w:rsid w:val="00F85009"/>
    <w:pPr>
      <w:spacing w:after="0" w:line="240" w:lineRule="auto"/>
    </w:pPr>
    <w:rPr>
      <w:rFonts w:ascii="Arial Nova" w:hAnsi="Arial Nova"/>
      <w:lang w:val="en-US"/>
    </w:rPr>
  </w:style>
  <w:style w:type="paragraph" w:styleId="Kommentartext">
    <w:name w:val="annotation text"/>
    <w:basedOn w:val="Standard"/>
    <w:link w:val="KommentartextZchn"/>
    <w:uiPriority w:val="99"/>
    <w:unhideWhenUsed/>
    <w:rsid w:val="00F82746"/>
    <w:pPr>
      <w:spacing w:line="240" w:lineRule="auto"/>
    </w:pPr>
    <w:rPr>
      <w:sz w:val="20"/>
      <w:szCs w:val="20"/>
    </w:rPr>
  </w:style>
  <w:style w:type="character" w:customStyle="1" w:styleId="KommentartextZchn">
    <w:name w:val="Kommentartext Zchn"/>
    <w:basedOn w:val="Absatz-Standardschriftart"/>
    <w:link w:val="Kommentartext"/>
    <w:uiPriority w:val="99"/>
    <w:rsid w:val="00F82746"/>
    <w:rPr>
      <w:rFonts w:ascii="Arial Nova" w:hAnsi="Arial Nova"/>
      <w:sz w:val="20"/>
      <w:szCs w:val="20"/>
      <w:lang w:val="en-US"/>
    </w:rPr>
  </w:style>
  <w:style w:type="character" w:styleId="Kommentarzeichen">
    <w:name w:val="annotation reference"/>
    <w:basedOn w:val="Absatz-Standardschriftart"/>
    <w:uiPriority w:val="99"/>
    <w:semiHidden/>
    <w:unhideWhenUsed/>
    <w:rsid w:val="00F82746"/>
    <w:rPr>
      <w:sz w:val="16"/>
      <w:szCs w:val="16"/>
    </w:rPr>
  </w:style>
  <w:style w:type="paragraph" w:styleId="Kommentarthema">
    <w:name w:val="annotation subject"/>
    <w:basedOn w:val="Kommentartext"/>
    <w:next w:val="Kommentartext"/>
    <w:link w:val="KommentarthemaZchn"/>
    <w:uiPriority w:val="99"/>
    <w:semiHidden/>
    <w:unhideWhenUsed/>
    <w:rsid w:val="000845A3"/>
    <w:rPr>
      <w:b/>
      <w:bCs/>
    </w:rPr>
  </w:style>
  <w:style w:type="character" w:customStyle="1" w:styleId="KommentarthemaZchn">
    <w:name w:val="Kommentarthema Zchn"/>
    <w:basedOn w:val="KommentartextZchn"/>
    <w:link w:val="Kommentarthema"/>
    <w:uiPriority w:val="99"/>
    <w:semiHidden/>
    <w:rsid w:val="000845A3"/>
    <w:rPr>
      <w:rFonts w:ascii="Arial Nova" w:hAnsi="Arial Nova"/>
      <w:b/>
      <w:bCs/>
      <w:sz w:val="20"/>
      <w:szCs w:val="20"/>
      <w:lang w:val="en-US"/>
    </w:rPr>
  </w:style>
  <w:style w:type="character" w:styleId="BesuchterLink">
    <w:name w:val="FollowedHyperlink"/>
    <w:basedOn w:val="Absatz-Standardschriftart"/>
    <w:uiPriority w:val="99"/>
    <w:semiHidden/>
    <w:unhideWhenUsed/>
    <w:rsid w:val="00C86B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49%20711%207007%2022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Jonas.Goercke@reiser-s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lorian.rabe@drf-luftrettung.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Ehrl@reiser-st.com" TargetMode="External"/><Relationship Id="rId5" Type="http://schemas.openxmlformats.org/officeDocument/2006/relationships/styles" Target="styles.xml"/><Relationship Id="rId15" Type="http://schemas.openxmlformats.org/officeDocument/2006/relationships/hyperlink" Target="mailto:eva.baumann@drf-luftrettung.de"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tel:+49%20711%207007%20321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FDC822C4768542862E327CE8DE37A9" ma:contentTypeVersion="19" ma:contentTypeDescription="Ein neues Dokument erstellen." ma:contentTypeScope="" ma:versionID="4b4c2c5d97abe9909499970bad34ec9a">
  <xsd:schema xmlns:xsd="http://www.w3.org/2001/XMLSchema" xmlns:xs="http://www.w3.org/2001/XMLSchema" xmlns:p="http://schemas.microsoft.com/office/2006/metadata/properties" xmlns:ns2="221f043e-3797-435f-8a3f-65af44bd2044" xmlns:ns3="eb21ff20-efcf-4197-a23a-1628f612a31e" targetNamespace="http://schemas.microsoft.com/office/2006/metadata/properties" ma:root="true" ma:fieldsID="e887c965b4a4f182dc65df7402ea4ed3" ns2:_="" ns3:_="">
    <xsd:import namespace="221f043e-3797-435f-8a3f-65af44bd2044"/>
    <xsd:import namespace="eb21ff20-efcf-4197-a23a-1628f612a3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f043e-3797-435f-8a3f-65af44bd2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af87de1-ad2f-4eb8-bef5-36d70c7ad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1ff20-efcf-4197-a23a-1628f612a31e"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f8d665e-ce03-472a-b769-e0e7efc67c59}" ma:internalName="TaxCatchAll" ma:showField="CatchAllData" ma:web="eb21ff20-efcf-4197-a23a-1628f612a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1f043e-3797-435f-8a3f-65af44bd2044">
      <Terms xmlns="http://schemas.microsoft.com/office/infopath/2007/PartnerControls"/>
    </lcf76f155ced4ddcb4097134ff3c332f>
    <TaxCatchAll xmlns="eb21ff20-efcf-4197-a23a-1628f612a31e" xsi:nil="true"/>
  </documentManagement>
</p:properties>
</file>

<file path=customXml/itemProps1.xml><?xml version="1.0" encoding="utf-8"?>
<ds:datastoreItem xmlns:ds="http://schemas.openxmlformats.org/officeDocument/2006/customXml" ds:itemID="{81B2A5C0-15F4-4AA4-B3E4-E9639D01CFB6}">
  <ds:schemaRefs>
    <ds:schemaRef ds:uri="http://schemas.openxmlformats.org/officeDocument/2006/bibliography"/>
  </ds:schemaRefs>
</ds:datastoreItem>
</file>

<file path=customXml/itemProps2.xml><?xml version="1.0" encoding="utf-8"?>
<ds:datastoreItem xmlns:ds="http://schemas.openxmlformats.org/officeDocument/2006/customXml" ds:itemID="{40252A12-32C0-43A6-8661-6819D9F7F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f043e-3797-435f-8a3f-65af44bd2044"/>
    <ds:schemaRef ds:uri="eb21ff20-efcf-4197-a23a-1628f612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251BE-9754-4BD4-A16B-6FD37AB79F7F}">
  <ds:schemaRefs>
    <ds:schemaRef ds:uri="http://schemas.microsoft.com/sharepoint/v3/contenttype/forms"/>
  </ds:schemaRefs>
</ds:datastoreItem>
</file>

<file path=customXml/itemProps4.xml><?xml version="1.0" encoding="utf-8"?>
<ds:datastoreItem xmlns:ds="http://schemas.openxmlformats.org/officeDocument/2006/customXml" ds:itemID="{70BC9D56-992C-4B60-92CB-B7B46F3AD3EF}">
  <ds:schemaRefs>
    <ds:schemaRef ds:uri="http://schemas.microsoft.com/office/2006/metadata/properties"/>
    <ds:schemaRef ds:uri="http://schemas.microsoft.com/office/infopath/2007/PartnerControls"/>
    <ds:schemaRef ds:uri="221f043e-3797-435f-8a3f-65af44bd2044"/>
    <ds:schemaRef ds:uri="eb21ff20-efcf-4197-a23a-1628f612a3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4566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Ehrl</dc:creator>
  <cp:keywords/>
  <dc:description/>
  <cp:lastModifiedBy>Eva Baumann</cp:lastModifiedBy>
  <cp:revision>20</cp:revision>
  <cp:lastPrinted>2025-11-05T19:20:00Z</cp:lastPrinted>
  <dcterms:created xsi:type="dcterms:W3CDTF">2026-03-12T08:35:00Z</dcterms:created>
  <dcterms:modified xsi:type="dcterms:W3CDTF">2026-03-12T08:58:00Z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4f2e3120-e882-4055-bfa4-e927b7ff4455</vt:lpwstr>
  </property>
  <property fmtid="{D5CDD505-2E9C-101B-9397-08002B2CF9AE}" pid="3" name="ContentTypeId">
    <vt:lpwstr>0x01010063FDC822C4768542862E327CE8DE37A9</vt:lpwstr>
  </property>
  <property fmtid="{D5CDD505-2E9C-101B-9397-08002B2CF9AE}" pid="4" name="MediaServiceImageTags">
    <vt:lpwstr/>
  </property>
  <property fmtid="{D5CDD505-2E9C-101B-9397-08002B2CF9AE}" pid="5" name="docLang">
    <vt:lpwstr>en</vt:lpwstr>
  </property>
</Properties>
</file>